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E7E53" w14:textId="7A42E099" w:rsidR="00E20D0D" w:rsidRPr="00C91E11" w:rsidRDefault="008A4EA2" w:rsidP="008A4EA2">
      <w:pPr>
        <w:jc w:val="center"/>
        <w:rPr>
          <w:b/>
          <w:sz w:val="28"/>
          <w:szCs w:val="28"/>
        </w:rPr>
      </w:pPr>
      <w:r w:rsidRPr="00C91E11">
        <w:rPr>
          <w:b/>
          <w:sz w:val="28"/>
          <w:szCs w:val="28"/>
        </w:rPr>
        <w:t xml:space="preserve">Humanitarian Response Grant </w:t>
      </w:r>
      <w:r w:rsidR="00CF3B18" w:rsidRPr="00C91E11">
        <w:rPr>
          <w:b/>
          <w:sz w:val="28"/>
          <w:szCs w:val="28"/>
        </w:rPr>
        <w:t>Facility</w:t>
      </w:r>
      <w:r w:rsidR="00CF3B18">
        <w:rPr>
          <w:b/>
          <w:sz w:val="28"/>
          <w:szCs w:val="28"/>
        </w:rPr>
        <w:t xml:space="preserve"> (HRGF)</w:t>
      </w:r>
      <w:r w:rsidR="008412DC">
        <w:rPr>
          <w:b/>
          <w:sz w:val="28"/>
          <w:szCs w:val="28"/>
        </w:rPr>
        <w:t xml:space="preserve"> Guide</w:t>
      </w:r>
    </w:p>
    <w:p w14:paraId="22410667" w14:textId="2980BE86" w:rsidR="008A4EA2" w:rsidRPr="00FA05BF" w:rsidRDefault="008412DC" w:rsidP="00D52BD0">
      <w:pPr>
        <w:jc w:val="both"/>
        <w:rPr>
          <w:b/>
          <w:sz w:val="28"/>
          <w:szCs w:val="28"/>
          <w:u w:val="single"/>
        </w:rPr>
      </w:pPr>
      <w:r w:rsidRPr="00FA05BF">
        <w:rPr>
          <w:b/>
          <w:sz w:val="28"/>
          <w:szCs w:val="28"/>
          <w:u w:val="single"/>
        </w:rPr>
        <w:t>Background</w:t>
      </w:r>
    </w:p>
    <w:p w14:paraId="339F6580" w14:textId="2D5978A2" w:rsidR="006A06A6" w:rsidRDefault="006A06A6" w:rsidP="00D52BD0">
      <w:pPr>
        <w:jc w:val="both"/>
      </w:pPr>
      <w:r w:rsidRPr="00DC062D">
        <w:t xml:space="preserve">The Oxfam project Empowering Local and National Humanitarian Actors (ELNHA) aims at building a new humanitarian model that </w:t>
      </w:r>
      <w:r w:rsidR="009257B9">
        <w:t xml:space="preserve">entails more </w:t>
      </w:r>
      <w:r w:rsidR="0063188B">
        <w:t>power and resources</w:t>
      </w:r>
      <w:r w:rsidRPr="00DC062D">
        <w:t xml:space="preserve"> to local and national humanitarian actors in Bangladesh and Uganda. The belief is that, with the right investment, local and national communities and organizations will be able to save more lives in a crisis and affected communities will come back stronger afterwards.</w:t>
      </w:r>
      <w:r>
        <w:t xml:space="preserve"> </w:t>
      </w:r>
    </w:p>
    <w:p w14:paraId="0505AF4D" w14:textId="77777777" w:rsidR="0063188B" w:rsidRPr="00DC062D" w:rsidRDefault="0063188B" w:rsidP="00D52BD0">
      <w:pPr>
        <w:jc w:val="both"/>
      </w:pPr>
      <w:r>
        <w:t>Between 2009 and 2013, the humanitarian funding that went directly from international donors to national NGOs, represented just 0.2% of total international humanitarian aid. This statistic makes clear that, without access to financial resources, power over humanitarian response cannot be exercised where it should be: in the hands of the people most affected by crisis.</w:t>
      </w:r>
    </w:p>
    <w:p w14:paraId="4622E19B" w14:textId="6D0AC881" w:rsidR="00F32EBA" w:rsidRDefault="0063188B" w:rsidP="00D52BD0">
      <w:pPr>
        <w:jc w:val="both"/>
      </w:pPr>
      <w:r w:rsidRPr="0063188B">
        <w:t>International organizations are usually leading humanitarian responses in countries, while local organizations lack or are perceived to lack the skills, systems and financial resources for an effective response. Local actors</w:t>
      </w:r>
      <w:r w:rsidR="00F631E8">
        <w:t>’</w:t>
      </w:r>
      <w:r w:rsidRPr="0063188B">
        <w:t xml:space="preserve"> role is often limited to subcontractor</w:t>
      </w:r>
      <w:r w:rsidR="001F59D0">
        <w:t>s</w:t>
      </w:r>
      <w:r w:rsidRPr="0063188B">
        <w:t xml:space="preserve"> for short term projects, without a voice and participation in decision-making.</w:t>
      </w:r>
    </w:p>
    <w:p w14:paraId="0A55E9A6" w14:textId="7E757836" w:rsidR="000A300E" w:rsidRPr="00DC062D" w:rsidRDefault="00F32EBA" w:rsidP="00D52BD0">
      <w:pPr>
        <w:jc w:val="both"/>
      </w:pPr>
      <w:r>
        <w:t xml:space="preserve">To </w:t>
      </w:r>
      <w:r w:rsidR="00F631E8">
        <w:t>have capable local and national humanitarian actors (LNHAs)</w:t>
      </w:r>
      <w:r w:rsidR="00941125">
        <w:rPr>
          <w:rStyle w:val="FootnoteReference"/>
        </w:rPr>
        <w:footnoteReference w:id="1"/>
      </w:r>
      <w:r w:rsidR="00F631E8">
        <w:t xml:space="preserve"> in Bangladesh and Uganda play a leading role in humanitarian work</w:t>
      </w:r>
      <w:r>
        <w:t>, the ELNHA</w:t>
      </w:r>
      <w:r w:rsidR="00F631E8">
        <w:t xml:space="preserve">, among its outcomes, </w:t>
      </w:r>
      <w:r>
        <w:t>strives</w:t>
      </w:r>
      <w:r w:rsidR="00F631E8" w:rsidRPr="00F631E8">
        <w:t xml:space="preserve"> </w:t>
      </w:r>
      <w:r w:rsidR="00F631E8">
        <w:t>to have “</w:t>
      </w:r>
      <w:r w:rsidR="00F631E8" w:rsidRPr="00F631E8">
        <w:t>LNHAs demonstrate that they are able to design and implement quality humanitarian programs. They will be able to do this through access to the humanitarian response grant facility created by the program (EO 5).</w:t>
      </w:r>
      <w:r w:rsidR="00F631E8">
        <w:t>”</w:t>
      </w:r>
      <w:r>
        <w:t xml:space="preserve"> </w:t>
      </w:r>
      <w:r w:rsidR="005F6BB8">
        <w:t xml:space="preserve">Throughout the first </w:t>
      </w:r>
      <w:r w:rsidR="00B27794">
        <w:t>year</w:t>
      </w:r>
      <w:r w:rsidR="005F6BB8">
        <w:t xml:space="preserve"> of the implementation</w:t>
      </w:r>
      <w:r w:rsidR="000A300E">
        <w:t xml:space="preserve"> of the Humanitarian Response Grant Facility (HRGF), the ELNHA conducted </w:t>
      </w:r>
      <w:r w:rsidR="005F6BB8">
        <w:t>a series of</w:t>
      </w:r>
      <w:r w:rsidR="000A300E">
        <w:t xml:space="preserve"> review</w:t>
      </w:r>
      <w:r w:rsidR="005F6BB8">
        <w:t xml:space="preserve">s </w:t>
      </w:r>
      <w:r w:rsidR="009C0FDB">
        <w:t>of the modality</w:t>
      </w:r>
      <w:r w:rsidR="000A300E">
        <w:t xml:space="preserve"> to capture learning and recommendations</w:t>
      </w:r>
      <w:r w:rsidR="009C0FDB">
        <w:rPr>
          <w:rStyle w:val="FootnoteReference"/>
        </w:rPr>
        <w:footnoteReference w:id="2"/>
      </w:r>
      <w:r w:rsidR="000A300E">
        <w:t xml:space="preserve"> to inform the second phase of the HRGF. This document provides revisited guidelines for the HRGF based on </w:t>
      </w:r>
      <w:r w:rsidR="00C958F8">
        <w:t xml:space="preserve">this </w:t>
      </w:r>
      <w:r w:rsidR="000A300E">
        <w:t xml:space="preserve">learning. </w:t>
      </w:r>
    </w:p>
    <w:p w14:paraId="04D8D722" w14:textId="1CAF0641" w:rsidR="002B6C18" w:rsidRPr="00FA05BF" w:rsidRDefault="00E31503" w:rsidP="00D52BD0">
      <w:pPr>
        <w:jc w:val="both"/>
        <w:rPr>
          <w:b/>
          <w:sz w:val="28"/>
          <w:szCs w:val="28"/>
          <w:u w:val="single"/>
        </w:rPr>
      </w:pPr>
      <w:r w:rsidRPr="00FA05BF">
        <w:rPr>
          <w:b/>
          <w:sz w:val="28"/>
          <w:szCs w:val="28"/>
          <w:u w:val="single"/>
        </w:rPr>
        <w:t xml:space="preserve">Purpose and </w:t>
      </w:r>
      <w:r w:rsidR="00E20D0D" w:rsidRPr="00FA05BF">
        <w:rPr>
          <w:b/>
          <w:sz w:val="28"/>
          <w:szCs w:val="28"/>
          <w:u w:val="single"/>
        </w:rPr>
        <w:t xml:space="preserve">Scope </w:t>
      </w:r>
    </w:p>
    <w:p w14:paraId="4AC1407F" w14:textId="11AA6831" w:rsidR="00E14126" w:rsidRDefault="00E14126" w:rsidP="00D52BD0">
      <w:pPr>
        <w:jc w:val="both"/>
      </w:pPr>
      <w:r>
        <w:t xml:space="preserve">The purpose of the ELNHA </w:t>
      </w:r>
      <w:r w:rsidR="005F6BB8">
        <w:t>HRGF</w:t>
      </w:r>
      <w:r>
        <w:t xml:space="preserve"> is to create the opportunity for </w:t>
      </w:r>
      <w:r w:rsidR="00E12D11">
        <w:t>local and national non-governmental organizations (LNGOs)</w:t>
      </w:r>
      <w:r>
        <w:t xml:space="preserve"> to demonstrate that they can</w:t>
      </w:r>
      <w:r w:rsidR="00BE61FD">
        <w:t xml:space="preserve"> </w:t>
      </w:r>
      <w:r>
        <w:t xml:space="preserve">design and deliver quality response programs, draft proposals and demonstrate </w:t>
      </w:r>
      <w:r w:rsidR="00CB0759">
        <w:t xml:space="preserve">quality fund management and </w:t>
      </w:r>
      <w:r>
        <w:t xml:space="preserve">financial accountability. </w:t>
      </w:r>
    </w:p>
    <w:p w14:paraId="687BD1CF"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The purpose of the ELNHA </w:t>
      </w:r>
    </w:p>
    <w:p w14:paraId="712CEE5A"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humanitarian </w:t>
      </w:r>
    </w:p>
    <w:p w14:paraId="63C0F212"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response grant facility is to create the </w:t>
      </w:r>
    </w:p>
    <w:p w14:paraId="7C1394A5"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opportunity for LNHA</w:t>
      </w:r>
    </w:p>
    <w:p w14:paraId="163A84AA"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16"/>
          <w:szCs w:val="16"/>
          <w:lang w:eastAsia="nl-NL"/>
        </w:rPr>
      </w:pPr>
      <w:r w:rsidRPr="00E14126">
        <w:rPr>
          <w:rFonts w:ascii="Arial" w:eastAsia="Times New Roman" w:hAnsi="Arial" w:cs="Arial"/>
          <w:vanish/>
          <w:color w:val="494949"/>
          <w:sz w:val="16"/>
          <w:szCs w:val="16"/>
          <w:lang w:eastAsia="nl-NL"/>
        </w:rPr>
        <w:t>1</w:t>
      </w:r>
    </w:p>
    <w:p w14:paraId="5E003803"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engaged in the ELNHA </w:t>
      </w:r>
    </w:p>
    <w:p w14:paraId="4971A527"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programme </w:t>
      </w:r>
    </w:p>
    <w:p w14:paraId="27D9AFBF"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to demonstrate that they can design and deliver quality response programs, draft </w:t>
      </w:r>
    </w:p>
    <w:p w14:paraId="6537FF69"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proposals and demonstrate financial ac</w:t>
      </w:r>
    </w:p>
    <w:p w14:paraId="304E54DC"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countability. </w:t>
      </w:r>
    </w:p>
    <w:p w14:paraId="53700857" w14:textId="2EB2D3C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The purpose of the ELNHA </w:t>
      </w:r>
    </w:p>
    <w:p w14:paraId="0BFCE141"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humanitarian </w:t>
      </w:r>
    </w:p>
    <w:p w14:paraId="7F5A2073"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response grant facility is to create the </w:t>
      </w:r>
    </w:p>
    <w:p w14:paraId="3F9BD191"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opportunity for LNHA</w:t>
      </w:r>
    </w:p>
    <w:p w14:paraId="57C36FD5"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16"/>
          <w:szCs w:val="16"/>
          <w:lang w:eastAsia="nl-NL"/>
        </w:rPr>
      </w:pPr>
      <w:r w:rsidRPr="00E14126">
        <w:rPr>
          <w:rFonts w:ascii="Arial" w:eastAsia="Times New Roman" w:hAnsi="Arial" w:cs="Arial"/>
          <w:vanish/>
          <w:color w:val="494949"/>
          <w:sz w:val="16"/>
          <w:szCs w:val="16"/>
          <w:lang w:eastAsia="nl-NL"/>
        </w:rPr>
        <w:t>1</w:t>
      </w:r>
    </w:p>
    <w:p w14:paraId="7FA61524"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engaged in the ELNHA </w:t>
      </w:r>
    </w:p>
    <w:p w14:paraId="21861352"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programme </w:t>
      </w:r>
    </w:p>
    <w:p w14:paraId="2F9FF367"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to demonstrate that they can design and deliver quality response programs, draft </w:t>
      </w:r>
    </w:p>
    <w:p w14:paraId="26497C41"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proposals and demonstrate financial ac</w:t>
      </w:r>
    </w:p>
    <w:p w14:paraId="6C30882D"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countability. </w:t>
      </w:r>
    </w:p>
    <w:p w14:paraId="7037CA3A"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The purpose of the ELNHA </w:t>
      </w:r>
    </w:p>
    <w:p w14:paraId="27560197"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humanitarian </w:t>
      </w:r>
    </w:p>
    <w:p w14:paraId="2987D4B3"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response grant facility is to create the </w:t>
      </w:r>
    </w:p>
    <w:p w14:paraId="5AF79E82"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opportunity for LNHA</w:t>
      </w:r>
    </w:p>
    <w:p w14:paraId="6888C601"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16"/>
          <w:szCs w:val="16"/>
          <w:lang w:eastAsia="nl-NL"/>
        </w:rPr>
      </w:pPr>
      <w:r w:rsidRPr="00E14126">
        <w:rPr>
          <w:rFonts w:ascii="Arial" w:eastAsia="Times New Roman" w:hAnsi="Arial" w:cs="Arial"/>
          <w:vanish/>
          <w:color w:val="494949"/>
          <w:sz w:val="16"/>
          <w:szCs w:val="16"/>
          <w:lang w:eastAsia="nl-NL"/>
        </w:rPr>
        <w:t>1</w:t>
      </w:r>
    </w:p>
    <w:p w14:paraId="6220F9F7"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engaged in the ELNHA </w:t>
      </w:r>
    </w:p>
    <w:p w14:paraId="26225E43"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programme </w:t>
      </w:r>
    </w:p>
    <w:p w14:paraId="0F86E88A"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to demonstrate that they can design and deliver quality response programs, draft </w:t>
      </w:r>
    </w:p>
    <w:p w14:paraId="4593B273"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proposals and demonstrate financial ac</w:t>
      </w:r>
    </w:p>
    <w:p w14:paraId="4E31C815"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countability. </w:t>
      </w:r>
    </w:p>
    <w:p w14:paraId="18CBB3F9"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The purpose of the ELNHA </w:t>
      </w:r>
    </w:p>
    <w:p w14:paraId="59C4126D"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humanitarian </w:t>
      </w:r>
    </w:p>
    <w:p w14:paraId="5203B790"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response grant facility is to create the </w:t>
      </w:r>
    </w:p>
    <w:p w14:paraId="73A5F297"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opportunity for LNHA</w:t>
      </w:r>
    </w:p>
    <w:p w14:paraId="40587E8C"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16"/>
          <w:szCs w:val="16"/>
          <w:lang w:eastAsia="nl-NL"/>
        </w:rPr>
      </w:pPr>
      <w:r w:rsidRPr="00E14126">
        <w:rPr>
          <w:rFonts w:ascii="Arial" w:eastAsia="Times New Roman" w:hAnsi="Arial" w:cs="Arial"/>
          <w:vanish/>
          <w:color w:val="494949"/>
          <w:sz w:val="16"/>
          <w:szCs w:val="16"/>
          <w:lang w:eastAsia="nl-NL"/>
        </w:rPr>
        <w:t>1</w:t>
      </w:r>
    </w:p>
    <w:p w14:paraId="1DFB85B9"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engaged in the ELNHA </w:t>
      </w:r>
    </w:p>
    <w:p w14:paraId="5545BAE9"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programme </w:t>
      </w:r>
    </w:p>
    <w:p w14:paraId="6F205907"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to demonstrate that they can design and deliver quality response programs, draft </w:t>
      </w:r>
    </w:p>
    <w:p w14:paraId="47046052"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proposals and demonstrate financial ac</w:t>
      </w:r>
    </w:p>
    <w:p w14:paraId="0DF01085" w14:textId="77777777" w:rsidR="00E14126" w:rsidRPr="00E14126" w:rsidRDefault="00E14126" w:rsidP="00D52BD0">
      <w:pPr>
        <w:shd w:val="clear" w:color="auto" w:fill="FFFFFF"/>
        <w:spacing w:after="0" w:line="240" w:lineRule="auto"/>
        <w:jc w:val="both"/>
        <w:rPr>
          <w:rFonts w:ascii="Arial" w:eastAsia="Times New Roman" w:hAnsi="Arial" w:cs="Arial"/>
          <w:vanish/>
          <w:color w:val="494949"/>
          <w:sz w:val="25"/>
          <w:szCs w:val="25"/>
          <w:lang w:eastAsia="nl-NL"/>
        </w:rPr>
      </w:pPr>
      <w:r w:rsidRPr="00E14126">
        <w:rPr>
          <w:rFonts w:ascii="Arial" w:eastAsia="Times New Roman" w:hAnsi="Arial" w:cs="Arial"/>
          <w:vanish/>
          <w:color w:val="494949"/>
          <w:sz w:val="25"/>
          <w:szCs w:val="25"/>
          <w:lang w:eastAsia="nl-NL"/>
        </w:rPr>
        <w:t xml:space="preserve">countability. </w:t>
      </w:r>
    </w:p>
    <w:p w14:paraId="4707BF60" w14:textId="03B15219" w:rsidR="00205425" w:rsidRDefault="005509DE" w:rsidP="00D52BD0">
      <w:pPr>
        <w:jc w:val="both"/>
      </w:pPr>
      <w:bookmarkStart w:id="0" w:name="_Hlk504663373"/>
      <w:r>
        <w:t xml:space="preserve">The </w:t>
      </w:r>
      <w:r w:rsidR="008D1396">
        <w:t xml:space="preserve">HRGF </w:t>
      </w:r>
      <w:r>
        <w:t>is</w:t>
      </w:r>
      <w:r w:rsidR="00ED36A6">
        <w:t xml:space="preserve"> envisaged to fund </w:t>
      </w:r>
      <w:r w:rsidR="00E12D11">
        <w:t>LNGOs</w:t>
      </w:r>
      <w:r w:rsidR="00C82581">
        <w:t xml:space="preserve"> in the districts of the ELNHA project, to </w:t>
      </w:r>
      <w:r w:rsidR="007A5DC7">
        <w:t>exercise leadership in</w:t>
      </w:r>
      <w:r w:rsidR="00C82581">
        <w:t xml:space="preserve"> their humanitarian response, when a crisis hits.</w:t>
      </w:r>
      <w:r w:rsidR="0066189A">
        <w:rPr>
          <w:rStyle w:val="FootnoteReference"/>
        </w:rPr>
        <w:footnoteReference w:id="3"/>
      </w:r>
      <w:r w:rsidR="00C82581">
        <w:t xml:space="preserve"> </w:t>
      </w:r>
      <w:bookmarkEnd w:id="0"/>
      <w:r w:rsidR="00E31503">
        <w:t xml:space="preserve">The </w:t>
      </w:r>
      <w:r w:rsidR="00947760">
        <w:t xml:space="preserve">Facility is designed to promote leadership by </w:t>
      </w:r>
      <w:r w:rsidR="00EA3ED4">
        <w:t xml:space="preserve">local and </w:t>
      </w:r>
      <w:r w:rsidR="00947760">
        <w:t xml:space="preserve">national actors, </w:t>
      </w:r>
      <w:r w:rsidR="00D27D96">
        <w:t>by</w:t>
      </w:r>
      <w:r w:rsidR="00BE61FD">
        <w:t xml:space="preserve"> </w:t>
      </w:r>
      <w:r w:rsidR="00BE61FD">
        <w:rPr>
          <w:b/>
        </w:rPr>
        <w:t>providing the opportunity to access funding to</w:t>
      </w:r>
      <w:r w:rsidR="00205425">
        <w:t>:</w:t>
      </w:r>
    </w:p>
    <w:p w14:paraId="07BCA4BD" w14:textId="55D459B2" w:rsidR="00B0378E" w:rsidRDefault="00EA3ED4" w:rsidP="004C530A">
      <w:pPr>
        <w:pStyle w:val="ListParagraph"/>
        <w:numPr>
          <w:ilvl w:val="0"/>
          <w:numId w:val="1"/>
        </w:numPr>
        <w:spacing w:after="0"/>
        <w:jc w:val="both"/>
      </w:pPr>
      <w:r>
        <w:rPr>
          <w:b/>
        </w:rPr>
        <w:t xml:space="preserve">Strengthen </w:t>
      </w:r>
      <w:r w:rsidR="00E12D11">
        <w:t>capacity</w:t>
      </w:r>
      <w:r w:rsidR="00205425" w:rsidRPr="00DC062D">
        <w:t xml:space="preserve"> to</w:t>
      </w:r>
      <w:r w:rsidR="00CE25EE">
        <w:t xml:space="preserve"> </w:t>
      </w:r>
      <w:r w:rsidR="00053ACF" w:rsidRPr="00053ACF">
        <w:t>independently</w:t>
      </w:r>
      <w:r w:rsidR="00053ACF">
        <w:t xml:space="preserve"> </w:t>
      </w:r>
      <w:r w:rsidR="00CE25EE">
        <w:t>design and</w:t>
      </w:r>
      <w:r w:rsidR="00205425">
        <w:t xml:space="preserve"> </w:t>
      </w:r>
      <w:r w:rsidR="001D1C3B">
        <w:t>implement quality responses (according to minimum standards)</w:t>
      </w:r>
      <w:r w:rsidR="00E12D11">
        <w:t>,</w:t>
      </w:r>
      <w:r w:rsidR="001D1C3B">
        <w:t xml:space="preserve"> </w:t>
      </w:r>
      <w:r w:rsidR="007B3E77">
        <w:t>conduct needs assessment</w:t>
      </w:r>
      <w:r w:rsidR="00AC085E">
        <w:t>s</w:t>
      </w:r>
      <w:r w:rsidR="007B3E77">
        <w:t xml:space="preserve">, </w:t>
      </w:r>
      <w:r w:rsidR="00B0378E">
        <w:t xml:space="preserve">design project proposals, manage funds, monitor and evaluate, and </w:t>
      </w:r>
      <w:r w:rsidR="007B3E77">
        <w:t>meet reporting compliance</w:t>
      </w:r>
      <w:r w:rsidR="00B0378E">
        <w:t>;</w:t>
      </w:r>
    </w:p>
    <w:p w14:paraId="745D2A9E" w14:textId="2DF6A951" w:rsidR="00EA3ED4" w:rsidRDefault="00B0378E" w:rsidP="004C530A">
      <w:pPr>
        <w:pStyle w:val="ListParagraph"/>
        <w:numPr>
          <w:ilvl w:val="0"/>
          <w:numId w:val="1"/>
        </w:numPr>
        <w:spacing w:after="0"/>
        <w:jc w:val="both"/>
      </w:pPr>
      <w:r w:rsidRPr="00DC062D">
        <w:rPr>
          <w:b/>
        </w:rPr>
        <w:lastRenderedPageBreak/>
        <w:t>Demonstrate</w:t>
      </w:r>
      <w:r>
        <w:t xml:space="preserve"> capacity to independently design and manage </w:t>
      </w:r>
      <w:r w:rsidR="00EA3ED4">
        <w:t xml:space="preserve">quality response programs, </w:t>
      </w:r>
      <w:r w:rsidR="00E12D11">
        <w:t xml:space="preserve">with the aim </w:t>
      </w:r>
      <w:r w:rsidR="005F5E4A">
        <w:t>to increase</w:t>
      </w:r>
      <w:r w:rsidR="00EA3ED4">
        <w:t xml:space="preserve"> access</w:t>
      </w:r>
      <w:r w:rsidR="005F5E4A">
        <w:t xml:space="preserve"> to</w:t>
      </w:r>
      <w:r w:rsidR="00EA3ED4">
        <w:t xml:space="preserve"> </w:t>
      </w:r>
      <w:r w:rsidR="001D1C3B">
        <w:t xml:space="preserve">other sources of </w:t>
      </w:r>
      <w:r w:rsidR="00EA3ED4">
        <w:t>funding directly</w:t>
      </w:r>
      <w:r w:rsidR="003826AA">
        <w:t xml:space="preserve"> (international or national)</w:t>
      </w:r>
      <w:r w:rsidR="001D1C3B">
        <w:t xml:space="preserve"> – </w:t>
      </w:r>
      <w:r w:rsidR="005F5E4A">
        <w:t>for</w:t>
      </w:r>
      <w:r w:rsidR="001D1C3B">
        <w:t xml:space="preserve"> the same response</w:t>
      </w:r>
      <w:r w:rsidR="00F206D8">
        <w:t xml:space="preserve"> </w:t>
      </w:r>
      <w:r w:rsidR="005F5E4A" w:rsidRPr="005F5E4A">
        <w:t>and</w:t>
      </w:r>
      <w:r w:rsidR="005F6BB8">
        <w:t>/or</w:t>
      </w:r>
      <w:r w:rsidR="005F5E4A" w:rsidRPr="005F5E4A">
        <w:t xml:space="preserve"> for </w:t>
      </w:r>
      <w:r w:rsidR="001D1C3B">
        <w:t>future responses</w:t>
      </w:r>
      <w:r w:rsidR="00EA3ED4">
        <w:t>;</w:t>
      </w:r>
    </w:p>
    <w:p w14:paraId="29526311" w14:textId="1911A0EF" w:rsidR="00404CAE" w:rsidRDefault="00EA3ED4" w:rsidP="004C530A">
      <w:pPr>
        <w:pStyle w:val="ListParagraph"/>
        <w:numPr>
          <w:ilvl w:val="0"/>
          <w:numId w:val="1"/>
        </w:numPr>
        <w:spacing w:after="0"/>
        <w:jc w:val="both"/>
      </w:pPr>
      <w:r w:rsidRPr="00EA3ED4">
        <w:rPr>
          <w:b/>
        </w:rPr>
        <w:t>Provide le</w:t>
      </w:r>
      <w:r w:rsidRPr="003826AA">
        <w:rPr>
          <w:b/>
        </w:rPr>
        <w:t xml:space="preserve">arning </w:t>
      </w:r>
      <w:r w:rsidR="005F5E4A">
        <w:rPr>
          <w:b/>
        </w:rPr>
        <w:t xml:space="preserve">to donors </w:t>
      </w:r>
      <w:r w:rsidRPr="00DC062D">
        <w:t>on how to design funding modalities that best meet the objective of improved quality of response</w:t>
      </w:r>
      <w:r w:rsidR="007B3E77">
        <w:t>s</w:t>
      </w:r>
      <w:r w:rsidRPr="00DC062D">
        <w:t xml:space="preserve"> through leadership of local actors;</w:t>
      </w:r>
    </w:p>
    <w:p w14:paraId="28F2BD6D" w14:textId="77777777" w:rsidR="007E640D" w:rsidRDefault="007E640D" w:rsidP="00D52BD0">
      <w:pPr>
        <w:jc w:val="both"/>
      </w:pPr>
    </w:p>
    <w:p w14:paraId="280F1CD7" w14:textId="622BBC59" w:rsidR="00CB0759" w:rsidRDefault="002967C9" w:rsidP="00D52BD0">
      <w:pPr>
        <w:jc w:val="both"/>
      </w:pPr>
      <w:r w:rsidRPr="002967C9">
        <w:t xml:space="preserve">The contexts </w:t>
      </w:r>
      <w:r w:rsidR="00606D04">
        <w:t>and</w:t>
      </w:r>
      <w:r>
        <w:t xml:space="preserve"> </w:t>
      </w:r>
      <w:r w:rsidR="00606D04">
        <w:t xml:space="preserve">type of </w:t>
      </w:r>
      <w:r>
        <w:t>crises</w:t>
      </w:r>
      <w:r w:rsidRPr="002967C9">
        <w:t xml:space="preserve">, including the profile and range of humanitarian partners, </w:t>
      </w:r>
      <w:r>
        <w:t>will differ from country to country, and this results</w:t>
      </w:r>
      <w:r w:rsidRPr="002967C9">
        <w:t xml:space="preserve"> in a different focus and application </w:t>
      </w:r>
      <w:r w:rsidR="00990746">
        <w:t xml:space="preserve">for accessing the </w:t>
      </w:r>
      <w:r w:rsidRPr="002967C9">
        <w:t>HRGF</w:t>
      </w:r>
      <w:r w:rsidR="00CB0759">
        <w:t xml:space="preserve">. </w:t>
      </w:r>
      <w:r w:rsidR="00010BC8">
        <w:t>This to highlight the</w:t>
      </w:r>
      <w:r w:rsidR="00010BC8" w:rsidRPr="00010BC8">
        <w:t xml:space="preserve"> validity of remaining flexible and adapting to the working environment of each country/context.  </w:t>
      </w:r>
      <w:r w:rsidR="00CB0759">
        <w:t xml:space="preserve">Considerations need to be taken for the following </w:t>
      </w:r>
      <w:r w:rsidR="00010BC8">
        <w:t>broad scenarios:</w:t>
      </w:r>
    </w:p>
    <w:p w14:paraId="69A604D0" w14:textId="4C35B857" w:rsidR="00697D14" w:rsidRDefault="00697D14" w:rsidP="004C530A">
      <w:pPr>
        <w:pStyle w:val="ListParagraph"/>
        <w:numPr>
          <w:ilvl w:val="0"/>
          <w:numId w:val="3"/>
        </w:numPr>
        <w:jc w:val="both"/>
      </w:pPr>
      <w:r w:rsidRPr="00697D14">
        <w:rPr>
          <w:i/>
          <w:u w:val="single"/>
        </w:rPr>
        <w:t xml:space="preserve">Rapid onset </w:t>
      </w:r>
      <w:r w:rsidR="00CB0759" w:rsidRPr="00697D14">
        <w:rPr>
          <w:i/>
          <w:u w:val="single"/>
        </w:rPr>
        <w:t>versus protracted crisis</w:t>
      </w:r>
      <w:r w:rsidR="00CB0759">
        <w:t>:</w:t>
      </w:r>
      <w:r>
        <w:t xml:space="preserve"> The</w:t>
      </w:r>
      <w:r w:rsidR="001628CB">
        <w:t xml:space="preserve"> level of urgency required to respond to a rapid onset </w:t>
      </w:r>
      <w:r w:rsidR="001D1AC6">
        <w:t>might be</w:t>
      </w:r>
      <w:r w:rsidR="001628CB">
        <w:t xml:space="preserve"> different than to a protracted crisis.</w:t>
      </w:r>
      <w:r w:rsidR="001D1AC6">
        <w:t xml:space="preserve"> This can affect the process of application to the HRGF; for rapid onset it might be required to cut some steps (such as informational session); adaptations to the approach are thus part of the considerations to be made by the dispensing agency.</w:t>
      </w:r>
    </w:p>
    <w:p w14:paraId="6E730E92" w14:textId="77777777" w:rsidR="00697D14" w:rsidRDefault="00697D14" w:rsidP="004C530A">
      <w:pPr>
        <w:pStyle w:val="ListParagraph"/>
        <w:numPr>
          <w:ilvl w:val="0"/>
          <w:numId w:val="3"/>
        </w:numPr>
      </w:pPr>
      <w:r w:rsidRPr="00697D14">
        <w:rPr>
          <w:i/>
          <w:u w:val="single"/>
        </w:rPr>
        <w:t>Low capacity versus high capacity of local actors</w:t>
      </w:r>
      <w:r>
        <w:t xml:space="preserve">: </w:t>
      </w:r>
      <w:r w:rsidR="00CB0759">
        <w:t xml:space="preserve"> </w:t>
      </w:r>
      <w:r w:rsidR="004C378D">
        <w:t xml:space="preserve"> </w:t>
      </w:r>
    </w:p>
    <w:p w14:paraId="4C8D85BE" w14:textId="4BB2E38B" w:rsidR="00697D14" w:rsidRPr="00697D14" w:rsidRDefault="00697D14" w:rsidP="004C530A">
      <w:pPr>
        <w:pStyle w:val="ListParagraph"/>
        <w:numPr>
          <w:ilvl w:val="1"/>
          <w:numId w:val="3"/>
        </w:numPr>
      </w:pPr>
      <w:r w:rsidRPr="00010BC8">
        <w:rPr>
          <w:u w:val="single"/>
        </w:rPr>
        <w:t>Where existing capacity and experience</w:t>
      </w:r>
      <w:r w:rsidR="001D1AC6" w:rsidRPr="00010BC8">
        <w:rPr>
          <w:u w:val="single"/>
        </w:rPr>
        <w:t xml:space="preserve"> is</w:t>
      </w:r>
      <w:r w:rsidRPr="00010BC8">
        <w:rPr>
          <w:u w:val="single"/>
        </w:rPr>
        <w:t xml:space="preserve"> low</w:t>
      </w:r>
      <w:r w:rsidRPr="00697D14">
        <w:t xml:space="preserve"> there </w:t>
      </w:r>
      <w:r w:rsidR="001D1AC6">
        <w:t>needs</w:t>
      </w:r>
      <w:r w:rsidRPr="00697D14">
        <w:t xml:space="preserve"> to be a focus on technical capacity-building and support provided to partners to manage the process (e.g. </w:t>
      </w:r>
      <w:r>
        <w:t>needs assessment and proposal development, planning</w:t>
      </w:r>
      <w:r w:rsidR="00010BC8">
        <w:t>) and mentoring/on-the-job support during implementation. F</w:t>
      </w:r>
      <w:r w:rsidRPr="00697D14">
        <w:t xml:space="preserve">unding </w:t>
      </w:r>
      <w:r>
        <w:t xml:space="preserve">for </w:t>
      </w:r>
      <w:r w:rsidRPr="00697D14">
        <w:t xml:space="preserve">response </w:t>
      </w:r>
      <w:r>
        <w:t>will</w:t>
      </w:r>
      <w:r w:rsidRPr="00697D14">
        <w:t xml:space="preserve"> include technical capacity building and measures to safeguard basic standards to ensure a sound response to needs</w:t>
      </w:r>
      <w:r w:rsidR="00010BC8">
        <w:t>- however the responsibility for implementation will remain with the grantee</w:t>
      </w:r>
      <w:r>
        <w:t>;</w:t>
      </w:r>
    </w:p>
    <w:p w14:paraId="088EFC50" w14:textId="1E883083" w:rsidR="001D1AC6" w:rsidRDefault="00697D14" w:rsidP="004C530A">
      <w:pPr>
        <w:pStyle w:val="ListParagraph"/>
        <w:numPr>
          <w:ilvl w:val="1"/>
          <w:numId w:val="3"/>
        </w:numPr>
        <w:jc w:val="both"/>
      </w:pPr>
      <w:r w:rsidRPr="00010BC8">
        <w:rPr>
          <w:u w:val="single"/>
        </w:rPr>
        <w:t>Where the capacity is greater</w:t>
      </w:r>
      <w:r w:rsidRPr="00697D14">
        <w:t xml:space="preserve">, more emphasis can be given to preparing the </w:t>
      </w:r>
      <w:r w:rsidR="007A5DC7" w:rsidRPr="00697D14">
        <w:t>organization</w:t>
      </w:r>
      <w:r w:rsidR="007A5DC7">
        <w:t>s</w:t>
      </w:r>
      <w:r w:rsidRPr="00697D14">
        <w:t xml:space="preserve"> to access direct donor funding in future, or to develop its influencing capabilities. </w:t>
      </w:r>
    </w:p>
    <w:p w14:paraId="58C3692E" w14:textId="2D4CDD41" w:rsidR="001D1AC6" w:rsidRDefault="001D1AC6" w:rsidP="001D1AC6">
      <w:pPr>
        <w:ind w:left="1080"/>
        <w:jc w:val="both"/>
      </w:pPr>
      <w:r>
        <w:t>Both</w:t>
      </w:r>
      <w:r w:rsidR="002967C9" w:rsidRPr="002967C9">
        <w:t xml:space="preserve"> approaches</w:t>
      </w:r>
      <w:r w:rsidR="004C378D">
        <w:t>/levels</w:t>
      </w:r>
      <w:r w:rsidR="006D0C63">
        <w:t xml:space="preserve"> </w:t>
      </w:r>
      <w:r w:rsidR="002967C9" w:rsidRPr="002967C9">
        <w:t xml:space="preserve">are equally </w:t>
      </w:r>
      <w:r w:rsidR="001628CB" w:rsidRPr="002967C9">
        <w:t>important</w:t>
      </w:r>
      <w:r w:rsidR="00010BC8">
        <w:t xml:space="preserve"> and may vary from one organization to the other. </w:t>
      </w:r>
    </w:p>
    <w:p w14:paraId="1948A656" w14:textId="062B8C3D" w:rsidR="005A63FE" w:rsidRDefault="000C3603" w:rsidP="001D1AC6">
      <w:pPr>
        <w:jc w:val="both"/>
      </w:pPr>
      <w:r>
        <w:t xml:space="preserve">This </w:t>
      </w:r>
      <w:r w:rsidR="001D1AC6">
        <w:t>G</w:t>
      </w:r>
      <w:r>
        <w:t>uide</w:t>
      </w:r>
      <w:r w:rsidR="00606D04">
        <w:t xml:space="preserve"> provide</w:t>
      </w:r>
      <w:r>
        <w:t>s</w:t>
      </w:r>
      <w:r w:rsidR="00705610">
        <w:t xml:space="preserve"> general</w:t>
      </w:r>
      <w:r w:rsidR="00606D04">
        <w:t xml:space="preserve"> </w:t>
      </w:r>
      <w:r w:rsidR="009C0FDB">
        <w:t>guidance on the requirements and procedures to be followed when implementing the HRGF</w:t>
      </w:r>
      <w:r w:rsidR="00010BC8">
        <w:t>- it</w:t>
      </w:r>
      <w:r w:rsidR="001D1AC6">
        <w:t xml:space="preserve"> identifies ADDITIONAL steps to be considered in cases in which capacity is </w:t>
      </w:r>
      <w:r w:rsidR="001A0694">
        <w:t xml:space="preserve">deemed </w:t>
      </w:r>
      <w:r w:rsidR="001D1AC6">
        <w:t>lower</w:t>
      </w:r>
      <w:r w:rsidR="009C0FDB">
        <w:t>.</w:t>
      </w:r>
      <w:r w:rsidR="001A0694">
        <w:rPr>
          <w:rStyle w:val="FootnoteReference"/>
        </w:rPr>
        <w:footnoteReference w:id="4"/>
      </w:r>
      <w:r w:rsidR="00AB07E4">
        <w:t xml:space="preserve"> </w:t>
      </w:r>
    </w:p>
    <w:p w14:paraId="30D2FAA2" w14:textId="77777777" w:rsidR="00C2005B" w:rsidRDefault="00C2005B" w:rsidP="00D52BD0">
      <w:pPr>
        <w:jc w:val="both"/>
        <w:rPr>
          <w:b/>
          <w:sz w:val="28"/>
          <w:szCs w:val="28"/>
          <w:u w:val="single"/>
        </w:rPr>
      </w:pPr>
    </w:p>
    <w:p w14:paraId="0471A2BE" w14:textId="7F02FDE3" w:rsidR="00FB067B" w:rsidRPr="00FA05BF" w:rsidRDefault="00FB067B" w:rsidP="00D52BD0">
      <w:pPr>
        <w:jc w:val="both"/>
        <w:rPr>
          <w:b/>
          <w:sz w:val="28"/>
          <w:szCs w:val="28"/>
          <w:u w:val="single"/>
        </w:rPr>
      </w:pPr>
      <w:r w:rsidRPr="00FA05BF">
        <w:rPr>
          <w:b/>
          <w:sz w:val="28"/>
          <w:szCs w:val="28"/>
          <w:u w:val="single"/>
        </w:rPr>
        <w:t>HRGF Process</w:t>
      </w:r>
    </w:p>
    <w:p w14:paraId="5D010829" w14:textId="5E464C87" w:rsidR="005A63FE" w:rsidRDefault="00C43192" w:rsidP="00D52BD0">
      <w:pPr>
        <w:jc w:val="both"/>
      </w:pPr>
      <w:r>
        <w:t xml:space="preserve">THE HRGF process consists of </w:t>
      </w:r>
      <w:r w:rsidR="00FE1594">
        <w:t xml:space="preserve">1) </w:t>
      </w:r>
      <w:r>
        <w:t xml:space="preserve">preparatory activities, </w:t>
      </w:r>
      <w:r w:rsidR="00FE1594">
        <w:t xml:space="preserve">2) </w:t>
      </w:r>
      <w:r>
        <w:t xml:space="preserve">activation of the call and selection of grantees, and </w:t>
      </w:r>
      <w:r w:rsidR="00FE1594">
        <w:t xml:space="preserve">3) </w:t>
      </w:r>
      <w:r>
        <w:t xml:space="preserve">implementation and M&amp;E. The table below provides </w:t>
      </w:r>
      <w:r w:rsidR="00742E16">
        <w:t>a visual summary</w:t>
      </w:r>
      <w:r>
        <w:t xml:space="preserve"> of the process, for both low and moderate capacity environments. The steps highlighted in red, are not necessary in more advanced capacity contexts</w:t>
      </w:r>
      <w:r w:rsidR="00FE1594">
        <w:t xml:space="preserve"> (or for stronger organization</w:t>
      </w:r>
      <w:r w:rsidR="00866E45">
        <w:t>s</w:t>
      </w:r>
      <w:r w:rsidR="00FE1594">
        <w:t>)</w:t>
      </w:r>
      <w:r>
        <w:t>.</w:t>
      </w:r>
      <w:r w:rsidR="00864F06">
        <w:t xml:space="preserve"> </w:t>
      </w:r>
    </w:p>
    <w:p w14:paraId="05616843" w14:textId="5AA57A10" w:rsidR="00291033" w:rsidRDefault="00291033" w:rsidP="00D52BD0">
      <w:pPr>
        <w:jc w:val="both"/>
      </w:pPr>
      <w:r>
        <w:rPr>
          <w:noProof/>
        </w:rPr>
        <w:lastRenderedPageBreak/>
        <w:drawing>
          <wp:inline distT="0" distB="0" distL="0" distR="0" wp14:anchorId="2DB3D222" wp14:editId="7C85E768">
            <wp:extent cx="5913120" cy="2990850"/>
            <wp:effectExtent l="19050" t="19050" r="0" b="190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4A33211" w14:textId="3D88CF37" w:rsidR="003826AA" w:rsidRPr="00D07993" w:rsidRDefault="00370B46" w:rsidP="00D52BD0">
      <w:pPr>
        <w:jc w:val="both"/>
        <w:rPr>
          <w:sz w:val="28"/>
          <w:szCs w:val="28"/>
          <w:u w:val="single"/>
        </w:rPr>
      </w:pPr>
      <w:r w:rsidRPr="00D07993">
        <w:rPr>
          <w:b/>
          <w:sz w:val="28"/>
          <w:szCs w:val="28"/>
          <w:u w:val="single"/>
        </w:rPr>
        <w:t xml:space="preserve">I. </w:t>
      </w:r>
      <w:r w:rsidR="003826AA" w:rsidRPr="00D07993">
        <w:rPr>
          <w:b/>
          <w:sz w:val="28"/>
          <w:szCs w:val="28"/>
          <w:u w:val="single"/>
        </w:rPr>
        <w:t xml:space="preserve">Preparatory </w:t>
      </w:r>
      <w:r w:rsidR="00D07993">
        <w:rPr>
          <w:b/>
          <w:sz w:val="28"/>
          <w:szCs w:val="28"/>
          <w:u w:val="single"/>
        </w:rPr>
        <w:t>A</w:t>
      </w:r>
      <w:r w:rsidR="003826AA" w:rsidRPr="00D07993">
        <w:rPr>
          <w:b/>
          <w:sz w:val="28"/>
          <w:szCs w:val="28"/>
          <w:u w:val="single"/>
        </w:rPr>
        <w:t>ctivities</w:t>
      </w:r>
    </w:p>
    <w:p w14:paraId="574E47E5" w14:textId="5979928E" w:rsidR="00A65DD6" w:rsidRDefault="00414486" w:rsidP="004C530A">
      <w:pPr>
        <w:pStyle w:val="ListParagraph"/>
        <w:numPr>
          <w:ilvl w:val="1"/>
          <w:numId w:val="19"/>
        </w:numPr>
        <w:jc w:val="both"/>
      </w:pPr>
      <w:r w:rsidRPr="0066189A">
        <w:rPr>
          <w:b/>
        </w:rPr>
        <w:t>Expression of Interest</w:t>
      </w:r>
      <w:r w:rsidR="00866E45" w:rsidRPr="0066189A">
        <w:rPr>
          <w:b/>
        </w:rPr>
        <w:t xml:space="preserve"> (</w:t>
      </w:r>
      <w:proofErr w:type="spellStart"/>
      <w:r w:rsidR="00866E45" w:rsidRPr="0066189A">
        <w:rPr>
          <w:b/>
        </w:rPr>
        <w:t>EoI</w:t>
      </w:r>
      <w:proofErr w:type="spellEnd"/>
      <w:r w:rsidR="00866E45" w:rsidRPr="0066189A">
        <w:rPr>
          <w:b/>
        </w:rPr>
        <w:t>)</w:t>
      </w:r>
      <w:r w:rsidR="009021E6" w:rsidRPr="009021E6">
        <w:t xml:space="preserve"> </w:t>
      </w:r>
      <w:r w:rsidR="009021E6">
        <w:t>(</w:t>
      </w:r>
      <w:r w:rsidR="009021E6" w:rsidRPr="0066189A">
        <w:rPr>
          <w:b/>
        </w:rPr>
        <w:t xml:space="preserve">format in Annex </w:t>
      </w:r>
      <w:r w:rsidR="006D63AD">
        <w:rPr>
          <w:b/>
        </w:rPr>
        <w:t>2</w:t>
      </w:r>
      <w:r w:rsidR="009021E6" w:rsidRPr="0066189A">
        <w:rPr>
          <w:b/>
        </w:rPr>
        <w:t xml:space="preserve">) </w:t>
      </w:r>
      <w:r w:rsidRPr="0066189A">
        <w:rPr>
          <w:b/>
        </w:rPr>
        <w:t xml:space="preserve">sent out for </w:t>
      </w:r>
      <w:r w:rsidR="00275B9D" w:rsidRPr="0066189A">
        <w:rPr>
          <w:b/>
        </w:rPr>
        <w:t>L</w:t>
      </w:r>
      <w:r w:rsidR="001A1796" w:rsidRPr="0066189A">
        <w:rPr>
          <w:b/>
        </w:rPr>
        <w:t>N</w:t>
      </w:r>
      <w:r w:rsidR="00742E16" w:rsidRPr="0066189A">
        <w:rPr>
          <w:b/>
        </w:rPr>
        <w:t>GOs</w:t>
      </w:r>
      <w:r w:rsidR="001A1796" w:rsidRPr="0066189A">
        <w:rPr>
          <w:b/>
        </w:rPr>
        <w:t xml:space="preserve"> </w:t>
      </w:r>
      <w:r w:rsidRPr="0066189A">
        <w:rPr>
          <w:b/>
        </w:rPr>
        <w:t xml:space="preserve">to </w:t>
      </w:r>
      <w:r w:rsidR="00275B9D" w:rsidRPr="0066189A">
        <w:rPr>
          <w:b/>
        </w:rPr>
        <w:t xml:space="preserve">apply for </w:t>
      </w:r>
      <w:r w:rsidR="00D71868" w:rsidRPr="0066189A">
        <w:rPr>
          <w:b/>
        </w:rPr>
        <w:t>p</w:t>
      </w:r>
      <w:r w:rsidR="007738A7" w:rsidRPr="0066189A">
        <w:rPr>
          <w:b/>
        </w:rPr>
        <w:t>re-qualifi</w:t>
      </w:r>
      <w:r w:rsidR="0017188B" w:rsidRPr="0066189A">
        <w:rPr>
          <w:b/>
        </w:rPr>
        <w:t xml:space="preserve">cation </w:t>
      </w:r>
      <w:r w:rsidR="009B5696" w:rsidRPr="0066189A">
        <w:rPr>
          <w:b/>
        </w:rPr>
        <w:t>t</w:t>
      </w:r>
      <w:r w:rsidR="007E640D" w:rsidRPr="0066189A">
        <w:rPr>
          <w:b/>
        </w:rPr>
        <w:t>o be eligible</w:t>
      </w:r>
      <w:r w:rsidR="00076DD3" w:rsidRPr="0066189A">
        <w:rPr>
          <w:b/>
        </w:rPr>
        <w:t xml:space="preserve"> for </w:t>
      </w:r>
      <w:r w:rsidR="009F4589" w:rsidRPr="0066189A">
        <w:rPr>
          <w:b/>
        </w:rPr>
        <w:t>the HRGF</w:t>
      </w:r>
      <w:r w:rsidR="007E640D">
        <w:t xml:space="preserve">- organizations will </w:t>
      </w:r>
      <w:r w:rsidR="00A65DD6">
        <w:t xml:space="preserve">be selected </w:t>
      </w:r>
      <w:proofErr w:type="gramStart"/>
      <w:r w:rsidR="00A65DD6">
        <w:t>on the basis of</w:t>
      </w:r>
      <w:proofErr w:type="gramEnd"/>
      <w:r w:rsidR="00A65DD6">
        <w:t>:</w:t>
      </w:r>
    </w:p>
    <w:p w14:paraId="2DA15B53" w14:textId="77777777" w:rsidR="00A65DD6" w:rsidRDefault="00A00617" w:rsidP="004C530A">
      <w:pPr>
        <w:pStyle w:val="ListParagraph"/>
        <w:numPr>
          <w:ilvl w:val="0"/>
          <w:numId w:val="3"/>
        </w:numPr>
        <w:jc w:val="both"/>
      </w:pPr>
      <w:r>
        <w:t xml:space="preserve">(1) </w:t>
      </w:r>
      <w:r w:rsidR="00BB3583">
        <w:t>Organizations that c</w:t>
      </w:r>
      <w:r w:rsidR="00DA6246" w:rsidRPr="00DA6246">
        <w:t>ontribute to preparedness and response in the</w:t>
      </w:r>
      <w:r w:rsidR="00DA6246">
        <w:t xml:space="preserve"> </w:t>
      </w:r>
      <w:r w:rsidR="00813E66">
        <w:t xml:space="preserve">concerned </w:t>
      </w:r>
      <w:r w:rsidR="00DA6246">
        <w:t>d</w:t>
      </w:r>
      <w:r w:rsidR="00DA6246" w:rsidRPr="00DA6246">
        <w:t>istricts and who work towards humanitarian principles and standards</w:t>
      </w:r>
      <w:r w:rsidR="00DA6246">
        <w:t>;</w:t>
      </w:r>
      <w:r>
        <w:t xml:space="preserve"> </w:t>
      </w:r>
    </w:p>
    <w:p w14:paraId="08989E7E" w14:textId="7E5CCBB9" w:rsidR="00A65DD6" w:rsidRDefault="00A00617" w:rsidP="004C530A">
      <w:pPr>
        <w:pStyle w:val="ListParagraph"/>
        <w:numPr>
          <w:ilvl w:val="0"/>
          <w:numId w:val="3"/>
        </w:numPr>
        <w:jc w:val="both"/>
      </w:pPr>
      <w:r>
        <w:t xml:space="preserve">(2) </w:t>
      </w:r>
      <w:r w:rsidR="00BB3583">
        <w:t>Organizations that h</w:t>
      </w:r>
      <w:r w:rsidR="00DA6246" w:rsidRPr="00DA6246">
        <w:t xml:space="preserve">ave </w:t>
      </w:r>
      <w:r w:rsidR="009B5696">
        <w:t>proven</w:t>
      </w:r>
      <w:r w:rsidR="00DA6246" w:rsidRPr="00DA6246">
        <w:t xml:space="preserve"> commitment to humanitarian work and ambition </w:t>
      </w:r>
      <w:r w:rsidR="00252F1F">
        <w:t xml:space="preserve">and potential </w:t>
      </w:r>
      <w:r w:rsidR="00DA6246" w:rsidRPr="00DA6246">
        <w:t xml:space="preserve">to </w:t>
      </w:r>
      <w:r w:rsidR="009B5696">
        <w:t>play a</w:t>
      </w:r>
      <w:r w:rsidR="00F64A1F">
        <w:t xml:space="preserve"> greater</w:t>
      </w:r>
      <w:r w:rsidR="00DA6246" w:rsidRPr="00DA6246">
        <w:t xml:space="preserve"> role</w:t>
      </w:r>
      <w:r w:rsidR="00DA6246">
        <w:t>;</w:t>
      </w:r>
      <w:r w:rsidR="009B5696">
        <w:t xml:space="preserve"> </w:t>
      </w:r>
    </w:p>
    <w:p w14:paraId="4813175A" w14:textId="02765299" w:rsidR="001D4312" w:rsidRDefault="000C6578" w:rsidP="004C530A">
      <w:pPr>
        <w:pStyle w:val="ListParagraph"/>
        <w:numPr>
          <w:ilvl w:val="0"/>
          <w:numId w:val="3"/>
        </w:numPr>
        <w:jc w:val="both"/>
      </w:pPr>
      <w:r>
        <w:t xml:space="preserve">(3) Organizations that </w:t>
      </w:r>
      <w:r w:rsidR="00D25A42">
        <w:t>DO NOT</w:t>
      </w:r>
      <w:r w:rsidR="00705610">
        <w:t xml:space="preserve"> have </w:t>
      </w:r>
      <w:r w:rsidR="0023225B">
        <w:t>significant</w:t>
      </w:r>
      <w:r w:rsidR="00D25A42">
        <w:t xml:space="preserve"> </w:t>
      </w:r>
      <w:r w:rsidR="00705610">
        <w:t>unrestricted funding</w:t>
      </w:r>
      <w:r w:rsidR="00D25A42">
        <w:t xml:space="preserve"> available</w:t>
      </w:r>
      <w:r>
        <w:t>;</w:t>
      </w:r>
    </w:p>
    <w:p w14:paraId="1CDF6B2A" w14:textId="359FCFB6" w:rsidR="0017188B" w:rsidRDefault="00F64A1F" w:rsidP="004C530A">
      <w:pPr>
        <w:pStyle w:val="ListParagraph"/>
        <w:numPr>
          <w:ilvl w:val="0"/>
          <w:numId w:val="3"/>
        </w:numPr>
        <w:jc w:val="both"/>
      </w:pPr>
      <w:r>
        <w:t>(4) Organizations that provide a demonstrable s</w:t>
      </w:r>
      <w:r w:rsidR="0017188B">
        <w:t xml:space="preserve">tatement of humanitarian commitment, track </w:t>
      </w:r>
      <w:r w:rsidR="00C8560F">
        <w:t xml:space="preserve">record, </w:t>
      </w:r>
      <w:r w:rsidR="00914830">
        <w:t>current capacity</w:t>
      </w:r>
      <w:r w:rsidR="00C8560F">
        <w:t xml:space="preserve"> (incl. procedures facilitating quick response)</w:t>
      </w:r>
      <w:r w:rsidR="00914830">
        <w:t xml:space="preserve">, ambitions and </w:t>
      </w:r>
      <w:r w:rsidR="00C8560F">
        <w:t>measures to mitigate risks</w:t>
      </w:r>
      <w:r w:rsidR="0044338E">
        <w:t>;</w:t>
      </w:r>
    </w:p>
    <w:p w14:paraId="16B53093" w14:textId="27A75A62" w:rsidR="00FE08B5" w:rsidRDefault="00F64A1F" w:rsidP="00F64A1F">
      <w:pPr>
        <w:ind w:left="360"/>
        <w:jc w:val="both"/>
      </w:pPr>
      <w:r>
        <w:t xml:space="preserve">Those organizations that meet the above criteria will undergo a due-diligence process </w:t>
      </w:r>
      <w:r w:rsidR="00261EAA" w:rsidRPr="00CF1588">
        <w:t>which includes:</w:t>
      </w:r>
      <w:r w:rsidR="00B976F0" w:rsidRPr="00CF1588">
        <w:t xml:space="preserve"> </w:t>
      </w:r>
      <w:r w:rsidR="00B976F0" w:rsidRPr="00B976F0">
        <w:t>1) legal and registration information</w:t>
      </w:r>
      <w:r w:rsidR="00B976F0">
        <w:t>;</w:t>
      </w:r>
      <w:r w:rsidR="00B976F0" w:rsidRPr="00B976F0">
        <w:t xml:space="preserve"> 2) financial</w:t>
      </w:r>
      <w:r w:rsidR="00B976F0">
        <w:t xml:space="preserve"> and procurement</w:t>
      </w:r>
      <w:r w:rsidR="00B976F0" w:rsidRPr="00B976F0">
        <w:t xml:space="preserve"> systems, procedures and controls</w:t>
      </w:r>
      <w:r>
        <w:t xml:space="preserve"> (such as a RAMON)</w:t>
      </w:r>
      <w:r w:rsidR="00B976F0">
        <w:t>;</w:t>
      </w:r>
      <w:r w:rsidR="00B976F0" w:rsidRPr="00B976F0">
        <w:t xml:space="preserve"> 3) </w:t>
      </w:r>
      <w:r w:rsidR="00B976F0">
        <w:t>budget management;</w:t>
      </w:r>
      <w:r w:rsidR="00813E66">
        <w:t xml:space="preserve"> 4) technical capacity;</w:t>
      </w:r>
      <w:r w:rsidR="00B1487D">
        <w:t xml:space="preserve"> </w:t>
      </w:r>
    </w:p>
    <w:p w14:paraId="5A433465" w14:textId="709E94C3" w:rsidR="005B13AB" w:rsidRDefault="001531AC" w:rsidP="00F64A1F">
      <w:pPr>
        <w:ind w:left="360"/>
        <w:jc w:val="both"/>
      </w:pPr>
      <w:r>
        <w:t xml:space="preserve">This process will be led by the ELNHA Country Program Manager, with the support of the ELNHA financial officer and the Oxfam country office (e.g. HPM, and finance department). </w:t>
      </w:r>
      <w:r w:rsidR="005B13AB">
        <w:t>Once the review is complete, the organization</w:t>
      </w:r>
      <w:r>
        <w:t>s</w:t>
      </w:r>
      <w:r w:rsidR="005B13AB">
        <w:t xml:space="preserve"> that </w:t>
      </w:r>
      <w:r>
        <w:t xml:space="preserve">meet the criteria will receive written communication of their selection. </w:t>
      </w:r>
      <w:r w:rsidRPr="001531AC">
        <w:t>Organizations not-selected, will be provided written feedback, spelling out the reasons why they were not selected, and providing recommendations for improvement.</w:t>
      </w:r>
    </w:p>
    <w:p w14:paraId="5FD91622" w14:textId="78960AC2" w:rsidR="00B12376" w:rsidRDefault="008B0A6B" w:rsidP="004C530A">
      <w:pPr>
        <w:pStyle w:val="ListParagraph"/>
        <w:numPr>
          <w:ilvl w:val="1"/>
          <w:numId w:val="19"/>
        </w:numPr>
        <w:jc w:val="both"/>
      </w:pPr>
      <w:r w:rsidRPr="0066189A">
        <w:rPr>
          <w:b/>
        </w:rPr>
        <w:t xml:space="preserve">Oxfam </w:t>
      </w:r>
      <w:r w:rsidR="005D7EB5" w:rsidRPr="0066189A">
        <w:rPr>
          <w:b/>
        </w:rPr>
        <w:t>and pre</w:t>
      </w:r>
      <w:r w:rsidRPr="0066189A">
        <w:rPr>
          <w:b/>
        </w:rPr>
        <w:t xml:space="preserve">-qualified organizations </w:t>
      </w:r>
      <w:r w:rsidR="00B766AF" w:rsidRPr="0066189A">
        <w:rPr>
          <w:b/>
        </w:rPr>
        <w:t>hold workshop</w:t>
      </w:r>
      <w:r w:rsidR="00F64A1F">
        <w:rPr>
          <w:b/>
        </w:rPr>
        <w:t>s</w:t>
      </w:r>
      <w:r w:rsidR="00B766AF" w:rsidRPr="0066189A">
        <w:rPr>
          <w:b/>
        </w:rPr>
        <w:t xml:space="preserve"> on key areas for </w:t>
      </w:r>
      <w:r w:rsidR="004B5AFA" w:rsidRPr="0066189A">
        <w:rPr>
          <w:b/>
        </w:rPr>
        <w:t xml:space="preserve">quality </w:t>
      </w:r>
      <w:r w:rsidR="00B766AF" w:rsidRPr="0066189A">
        <w:rPr>
          <w:b/>
        </w:rPr>
        <w:t xml:space="preserve">proposal development and implementation. </w:t>
      </w:r>
      <w:r w:rsidR="009779EB">
        <w:t>These are</w:t>
      </w:r>
      <w:r w:rsidR="00B766AF" w:rsidRPr="004B5AFA">
        <w:t xml:space="preserve"> </w:t>
      </w:r>
      <w:r w:rsidR="008223C0">
        <w:t>2-</w:t>
      </w:r>
      <w:r w:rsidR="00B766AF" w:rsidRPr="004B5AFA">
        <w:t>3day workshop</w:t>
      </w:r>
      <w:r w:rsidR="009779EB">
        <w:t>s</w:t>
      </w:r>
      <w:r w:rsidR="00B766AF" w:rsidRPr="004B5AFA">
        <w:t xml:space="preserve"> (or simulation) in which organizations strengthen their capacity in: </w:t>
      </w:r>
      <w:r w:rsidR="00813E66">
        <w:t>1)</w:t>
      </w:r>
      <w:r w:rsidR="00B766AF">
        <w:t xml:space="preserve"> How to conduct</w:t>
      </w:r>
      <w:r w:rsidR="00813E66">
        <w:t xml:space="preserve"> </w:t>
      </w:r>
      <w:r w:rsidR="00B766AF">
        <w:t>n</w:t>
      </w:r>
      <w:r w:rsidR="001C48DB">
        <w:t>eeds assessments</w:t>
      </w:r>
      <w:r w:rsidR="004B5AFA">
        <w:t>;</w:t>
      </w:r>
      <w:r w:rsidR="001C48DB">
        <w:t xml:space="preserve"> 2) </w:t>
      </w:r>
      <w:r w:rsidR="00B766AF">
        <w:t>Project design</w:t>
      </w:r>
      <w:r w:rsidR="00740148">
        <w:t xml:space="preserve"> and logic</w:t>
      </w:r>
      <w:r w:rsidR="00B766AF">
        <w:t xml:space="preserve">; 3) </w:t>
      </w:r>
      <w:r w:rsidR="00813E66">
        <w:t xml:space="preserve">Proposal </w:t>
      </w:r>
      <w:r w:rsidR="00344651">
        <w:t>development</w:t>
      </w:r>
      <w:r w:rsidR="00813E66">
        <w:t>; 2) Budget and financial planning and management; 4) Monitoring, Evaluation</w:t>
      </w:r>
      <w:r w:rsidR="003973E5">
        <w:t>, Accountability,</w:t>
      </w:r>
      <w:r w:rsidR="00813E66">
        <w:t xml:space="preserve"> and Learning; </w:t>
      </w:r>
      <w:r w:rsidR="00B766AF" w:rsidRPr="00B766AF">
        <w:t>5)</w:t>
      </w:r>
      <w:r w:rsidR="00331F67" w:rsidRPr="00B766AF">
        <w:t xml:space="preserve"> P</w:t>
      </w:r>
      <w:r w:rsidR="00B766AF" w:rsidRPr="00B766AF">
        <w:t>artnership</w:t>
      </w:r>
      <w:r w:rsidR="00331F67" w:rsidRPr="00B766AF">
        <w:t xml:space="preserve"> and C</w:t>
      </w:r>
      <w:r w:rsidR="00B766AF" w:rsidRPr="00B766AF">
        <w:t>onsortia development;</w:t>
      </w:r>
    </w:p>
    <w:p w14:paraId="0F7E4EC7" w14:textId="77777777" w:rsidR="00D07993" w:rsidRDefault="00D07993" w:rsidP="00D52BD0">
      <w:pPr>
        <w:pStyle w:val="ListParagraph"/>
        <w:ind w:left="360"/>
        <w:jc w:val="both"/>
      </w:pPr>
    </w:p>
    <w:p w14:paraId="31CA7E03" w14:textId="7EE3E7AF" w:rsidR="00D07993" w:rsidRDefault="00D07993" w:rsidP="004C530A">
      <w:pPr>
        <w:pStyle w:val="ListParagraph"/>
        <w:numPr>
          <w:ilvl w:val="1"/>
          <w:numId w:val="19"/>
        </w:numPr>
        <w:jc w:val="both"/>
      </w:pPr>
      <w:r w:rsidRPr="00D07993">
        <w:rPr>
          <w:b/>
        </w:rPr>
        <w:t xml:space="preserve">Oxfam staff and, </w:t>
      </w:r>
      <w:proofErr w:type="gramStart"/>
      <w:r w:rsidRPr="00D07993">
        <w:rPr>
          <w:b/>
        </w:rPr>
        <w:t xml:space="preserve">in particular </w:t>
      </w:r>
      <w:r w:rsidR="009779EB">
        <w:rPr>
          <w:b/>
        </w:rPr>
        <w:t>field</w:t>
      </w:r>
      <w:proofErr w:type="gramEnd"/>
      <w:r w:rsidR="009779EB">
        <w:rPr>
          <w:b/>
        </w:rPr>
        <w:t xml:space="preserve"> </w:t>
      </w:r>
      <w:r w:rsidRPr="00D07993">
        <w:rPr>
          <w:b/>
        </w:rPr>
        <w:t>response staff, are inducted on the</w:t>
      </w:r>
      <w:r w:rsidR="00740148">
        <w:rPr>
          <w:b/>
        </w:rPr>
        <w:t xml:space="preserve"> purpose</w:t>
      </w:r>
      <w:r w:rsidRPr="00D07993">
        <w:rPr>
          <w:b/>
        </w:rPr>
        <w:t xml:space="preserve"> of ELNHA and the HRGF,</w:t>
      </w:r>
      <w:r w:rsidRPr="00D07993">
        <w:t xml:space="preserve"> with the aim of finding overlap and synergy and aligning the working</w:t>
      </w:r>
      <w:r w:rsidR="00740148">
        <w:t xml:space="preserve"> modalities</w:t>
      </w:r>
      <w:r w:rsidRPr="00D07993">
        <w:t xml:space="preserve"> with partners where possible. Main are</w:t>
      </w:r>
      <w:r w:rsidR="003A2EB7">
        <w:t>a</w:t>
      </w:r>
      <w:r w:rsidR="00740148">
        <w:t>s of need are</w:t>
      </w:r>
      <w:r w:rsidRPr="00D07993">
        <w:t xml:space="preserve"> discussed to inform the focus of the Call.</w:t>
      </w:r>
      <w:r w:rsidR="003A2EB7" w:rsidRPr="003A2EB7">
        <w:t xml:space="preserve"> This is also the time to identify </w:t>
      </w:r>
      <w:r w:rsidR="003A2EB7" w:rsidRPr="003A2EB7">
        <w:lastRenderedPageBreak/>
        <w:t xml:space="preserve">opportunities to link the HRGF short-term funding opportunity with other funding like Oxfam’s </w:t>
      </w:r>
      <w:proofErr w:type="spellStart"/>
      <w:r w:rsidR="003A2EB7" w:rsidRPr="003A2EB7">
        <w:t>Catfund</w:t>
      </w:r>
      <w:proofErr w:type="spellEnd"/>
      <w:r w:rsidR="003A2EB7" w:rsidRPr="003A2EB7">
        <w:t>, Echo proposals, etc. as well as beyond Oxfam.</w:t>
      </w:r>
    </w:p>
    <w:p w14:paraId="6E93C7FE" w14:textId="5845BD80" w:rsidR="004B5AFA" w:rsidRPr="004B5AFA" w:rsidRDefault="004B5AFA" w:rsidP="00D52BD0">
      <w:pPr>
        <w:jc w:val="both"/>
        <w:rPr>
          <w:i/>
        </w:rPr>
      </w:pPr>
      <w:r w:rsidRPr="004B5AFA">
        <w:rPr>
          <w:i/>
        </w:rPr>
        <w:t>In contexts with low LNHAs humanitarian capacity (additional step):</w:t>
      </w:r>
    </w:p>
    <w:p w14:paraId="578E32F0" w14:textId="30920B61" w:rsidR="00DE6E21" w:rsidRPr="004B5AFA" w:rsidRDefault="003534B5" w:rsidP="004C530A">
      <w:pPr>
        <w:pStyle w:val="ListParagraph"/>
        <w:numPr>
          <w:ilvl w:val="1"/>
          <w:numId w:val="19"/>
        </w:numPr>
        <w:jc w:val="both"/>
      </w:pPr>
      <w:bookmarkStart w:id="1" w:name="_Hlk501453080"/>
      <w:r w:rsidRPr="00CB6C77">
        <w:rPr>
          <w:b/>
        </w:rPr>
        <w:t xml:space="preserve">Oxfam </w:t>
      </w:r>
      <w:r w:rsidR="00DE6E21">
        <w:rPr>
          <w:b/>
        </w:rPr>
        <w:t xml:space="preserve">prepares for its support role: </w:t>
      </w:r>
    </w:p>
    <w:p w14:paraId="5AA94643" w14:textId="6A2171A9" w:rsidR="000A6F0B" w:rsidRPr="007708F8" w:rsidRDefault="002C003A" w:rsidP="004C530A">
      <w:pPr>
        <w:pStyle w:val="ListParagraph"/>
        <w:numPr>
          <w:ilvl w:val="0"/>
          <w:numId w:val="3"/>
        </w:numPr>
      </w:pPr>
      <w:r w:rsidRPr="007C5FA3">
        <w:rPr>
          <w:b/>
        </w:rPr>
        <w:t>Oxfam p</w:t>
      </w:r>
      <w:r w:rsidR="000A6F0B" w:rsidRPr="007C5FA3">
        <w:rPr>
          <w:b/>
        </w:rPr>
        <w:t>re-</w:t>
      </w:r>
      <w:r w:rsidRPr="007C5FA3">
        <w:rPr>
          <w:b/>
        </w:rPr>
        <w:t>i</w:t>
      </w:r>
      <w:r w:rsidR="000A6F0B" w:rsidRPr="007C5FA3">
        <w:rPr>
          <w:b/>
        </w:rPr>
        <w:t>dentifi</w:t>
      </w:r>
      <w:r w:rsidRPr="007C5FA3">
        <w:rPr>
          <w:b/>
        </w:rPr>
        <w:t>es</w:t>
      </w:r>
      <w:r w:rsidR="000A6F0B" w:rsidRPr="007C5FA3">
        <w:rPr>
          <w:b/>
        </w:rPr>
        <w:t xml:space="preserve"> technical </w:t>
      </w:r>
      <w:r w:rsidR="00DC062D" w:rsidRPr="007C5FA3">
        <w:rPr>
          <w:b/>
        </w:rPr>
        <w:t xml:space="preserve">humanitarian </w:t>
      </w:r>
      <w:r w:rsidR="000A6F0B" w:rsidRPr="007C5FA3">
        <w:rPr>
          <w:b/>
        </w:rPr>
        <w:t>advisers</w:t>
      </w:r>
      <w:r w:rsidR="000A6F0B">
        <w:t xml:space="preserve"> </w:t>
      </w:r>
      <w:r w:rsidR="007C5FA3" w:rsidRPr="007C5FA3">
        <w:t>in case there is a need to be</w:t>
      </w:r>
      <w:r w:rsidR="007C5FA3">
        <w:t xml:space="preserve"> </w:t>
      </w:r>
      <w:r w:rsidR="007C5FA3" w:rsidRPr="007C5FA3">
        <w:t>engaged/mentoring the process</w:t>
      </w:r>
      <w:r w:rsidR="007C5FA3">
        <w:t xml:space="preserve">, with the aim to </w:t>
      </w:r>
      <w:r w:rsidR="00DC062D">
        <w:t xml:space="preserve">strengthen grantees’ capacity </w:t>
      </w:r>
      <w:r w:rsidR="00190115">
        <w:t xml:space="preserve">in the field </w:t>
      </w:r>
      <w:r w:rsidR="00DC062D">
        <w:t>and to</w:t>
      </w:r>
      <w:r w:rsidR="000A6F0B" w:rsidRPr="000A6F0B">
        <w:t xml:space="preserve"> safeguard basic standards to ensure a sound response</w:t>
      </w:r>
      <w:r w:rsidR="00DC062D">
        <w:t>;</w:t>
      </w:r>
    </w:p>
    <w:bookmarkEnd w:id="1"/>
    <w:p w14:paraId="4DF780E8" w14:textId="77777777" w:rsidR="00415105" w:rsidRDefault="00415105" w:rsidP="00D52BD0">
      <w:pPr>
        <w:pStyle w:val="ListParagraph"/>
        <w:ind w:left="360"/>
        <w:jc w:val="both"/>
      </w:pPr>
    </w:p>
    <w:p w14:paraId="053DD631" w14:textId="05E344BD" w:rsidR="00BB3583" w:rsidRPr="00D07993" w:rsidRDefault="00BB3583" w:rsidP="00D52BD0">
      <w:pPr>
        <w:jc w:val="both"/>
        <w:rPr>
          <w:b/>
          <w:sz w:val="28"/>
          <w:szCs w:val="28"/>
          <w:u w:val="single"/>
        </w:rPr>
      </w:pPr>
      <w:r w:rsidRPr="00D07993">
        <w:rPr>
          <w:b/>
          <w:sz w:val="28"/>
          <w:szCs w:val="28"/>
          <w:u w:val="single"/>
        </w:rPr>
        <w:t xml:space="preserve">II. Activation of the </w:t>
      </w:r>
      <w:r w:rsidR="00970F0F" w:rsidRPr="00D07993">
        <w:rPr>
          <w:b/>
          <w:sz w:val="28"/>
          <w:szCs w:val="28"/>
          <w:u w:val="single"/>
        </w:rPr>
        <w:t xml:space="preserve">Call </w:t>
      </w:r>
      <w:r w:rsidR="0063780B">
        <w:rPr>
          <w:b/>
          <w:sz w:val="28"/>
          <w:szCs w:val="28"/>
          <w:u w:val="single"/>
        </w:rPr>
        <w:t xml:space="preserve">and Selection </w:t>
      </w:r>
      <w:r w:rsidR="00970F0F" w:rsidRPr="00D07993">
        <w:rPr>
          <w:b/>
          <w:sz w:val="28"/>
          <w:szCs w:val="28"/>
          <w:u w:val="single"/>
        </w:rPr>
        <w:t xml:space="preserve">for the </w:t>
      </w:r>
      <w:r w:rsidRPr="00D07993">
        <w:rPr>
          <w:b/>
          <w:sz w:val="28"/>
          <w:szCs w:val="28"/>
          <w:u w:val="single"/>
        </w:rPr>
        <w:t>HRGF</w:t>
      </w:r>
    </w:p>
    <w:p w14:paraId="013E4125" w14:textId="1982F935" w:rsidR="00FE634C" w:rsidRPr="00770105" w:rsidRDefault="00770105" w:rsidP="004C530A">
      <w:pPr>
        <w:pStyle w:val="ListParagraph"/>
        <w:numPr>
          <w:ilvl w:val="1"/>
          <w:numId w:val="20"/>
        </w:numPr>
        <w:jc w:val="both"/>
      </w:pPr>
      <w:r w:rsidRPr="00770105">
        <w:t xml:space="preserve">The </w:t>
      </w:r>
      <w:r w:rsidR="00827A2E">
        <w:t xml:space="preserve">Call for the </w:t>
      </w:r>
      <w:r w:rsidRPr="00770105">
        <w:t xml:space="preserve">HRGF is competitive </w:t>
      </w:r>
      <w:r w:rsidRPr="003A3CB0">
        <w:t>among pre-qualified</w:t>
      </w:r>
      <w:r w:rsidRPr="00770105">
        <w:t xml:space="preserve"> actors. </w:t>
      </w:r>
      <w:r w:rsidR="00FE634C" w:rsidRPr="00770105">
        <w:t xml:space="preserve">Conditions and </w:t>
      </w:r>
      <w:r w:rsidR="00142D98">
        <w:t>c</w:t>
      </w:r>
      <w:r w:rsidR="00FE634C" w:rsidRPr="00770105">
        <w:t>riteria</w:t>
      </w:r>
      <w:r w:rsidRPr="00770105">
        <w:t xml:space="preserve"> are:</w:t>
      </w:r>
    </w:p>
    <w:p w14:paraId="742742DB" w14:textId="73415B0B" w:rsidR="00DC062D" w:rsidRDefault="006B0421" w:rsidP="004C530A">
      <w:pPr>
        <w:pStyle w:val="ListParagraph"/>
        <w:numPr>
          <w:ilvl w:val="0"/>
          <w:numId w:val="2"/>
        </w:numPr>
        <w:jc w:val="both"/>
      </w:pPr>
      <w:r w:rsidRPr="00FE634C">
        <w:rPr>
          <w:u w:val="single"/>
        </w:rPr>
        <w:t>When to activate and where</w:t>
      </w:r>
      <w:r w:rsidR="00970F0F">
        <w:t xml:space="preserve">: </w:t>
      </w:r>
    </w:p>
    <w:p w14:paraId="216A226F" w14:textId="2F9C742A" w:rsidR="00DC062D" w:rsidRDefault="00BB3583" w:rsidP="004C530A">
      <w:pPr>
        <w:pStyle w:val="ListParagraph"/>
        <w:numPr>
          <w:ilvl w:val="1"/>
          <w:numId w:val="2"/>
        </w:numPr>
        <w:jc w:val="both"/>
      </w:pPr>
      <w:r w:rsidRPr="00DC062D">
        <w:t xml:space="preserve">The HRGF is activated when </w:t>
      </w:r>
      <w:r w:rsidR="00FF5D0B" w:rsidRPr="00DC062D">
        <w:t>there is a humanitarian crisis in the areas covered by the ELNHA Project. These can be natural or man-made disasters</w:t>
      </w:r>
      <w:r w:rsidR="00430C81">
        <w:t xml:space="preserve">, rapid </w:t>
      </w:r>
      <w:r w:rsidR="003A2EB7">
        <w:t>or</w:t>
      </w:r>
      <w:r w:rsidR="00430C81">
        <w:t xml:space="preserve"> slow-onset</w:t>
      </w:r>
      <w:r w:rsidR="00FF5D0B" w:rsidRPr="00DC062D">
        <w:t>.</w:t>
      </w:r>
    </w:p>
    <w:p w14:paraId="38687A9A" w14:textId="3209568D" w:rsidR="00430C81" w:rsidRDefault="00415105" w:rsidP="004C530A">
      <w:pPr>
        <w:pStyle w:val="ListParagraph"/>
        <w:numPr>
          <w:ilvl w:val="1"/>
          <w:numId w:val="2"/>
        </w:numPr>
        <w:jc w:val="both"/>
      </w:pPr>
      <w:r>
        <w:t>The</w:t>
      </w:r>
      <w:r w:rsidR="00FF5D0B">
        <w:t xml:space="preserve"> decision</w:t>
      </w:r>
      <w:r w:rsidR="007C5545">
        <w:t xml:space="preserve"> on where and when to</w:t>
      </w:r>
      <w:r w:rsidR="00FF5D0B">
        <w:t xml:space="preserve"> activate the Facility will be based on </w:t>
      </w:r>
      <w:r w:rsidR="007C5545">
        <w:t xml:space="preserve">the Country Office’s assessment of </w:t>
      </w:r>
      <w:r w:rsidR="00020260">
        <w:t xml:space="preserve">1) </w:t>
      </w:r>
      <w:r w:rsidR="007C5545">
        <w:t xml:space="preserve">the </w:t>
      </w:r>
      <w:r w:rsidR="00020260">
        <w:t xml:space="preserve">need (scale of disaster and other stakeholders responding); 2) </w:t>
      </w:r>
      <w:r w:rsidR="007C5545">
        <w:t>the</w:t>
      </w:r>
      <w:r w:rsidR="00020260">
        <w:t xml:space="preserve"> added-value of the HRGF to the response</w:t>
      </w:r>
      <w:r w:rsidR="00430C81">
        <w:t>.</w:t>
      </w:r>
      <w:r w:rsidR="003A3CB0">
        <w:rPr>
          <w:rStyle w:val="FootnoteReference"/>
        </w:rPr>
        <w:footnoteReference w:id="5"/>
      </w:r>
      <w:r w:rsidR="00430C81">
        <w:t xml:space="preserve"> </w:t>
      </w:r>
    </w:p>
    <w:p w14:paraId="2B4A3923" w14:textId="17C151AE" w:rsidR="003A2EB7" w:rsidRDefault="003A2EB7" w:rsidP="004C530A">
      <w:pPr>
        <w:pStyle w:val="ListParagraph"/>
        <w:numPr>
          <w:ilvl w:val="1"/>
          <w:numId w:val="2"/>
        </w:numPr>
        <w:jc w:val="both"/>
      </w:pPr>
      <w:r>
        <w:t>The HRGF does not have to be applied to all districts of the ELNHA but only to those where it can have the most impact;</w:t>
      </w:r>
    </w:p>
    <w:p w14:paraId="5A405E49" w14:textId="51575306" w:rsidR="007148D8" w:rsidRDefault="007148D8" w:rsidP="00F612A7">
      <w:pPr>
        <w:pStyle w:val="ListParagraph"/>
        <w:numPr>
          <w:ilvl w:val="1"/>
          <w:numId w:val="2"/>
        </w:numPr>
        <w:jc w:val="both"/>
      </w:pPr>
      <w:r w:rsidRPr="007148D8">
        <w:t>The HRGF call for proposal will be aligned</w:t>
      </w:r>
      <w:r w:rsidR="00F612A7">
        <w:t>/complementary</w:t>
      </w:r>
      <w:r w:rsidRPr="007148D8">
        <w:t xml:space="preserve"> to Oxfam</w:t>
      </w:r>
      <w:r w:rsidR="00F612A7">
        <w:t xml:space="preserve">’s response, if this is taking place in the same areas. The technical areas of focus can vary, depending on the comparative strength of the organization </w:t>
      </w:r>
      <w:r w:rsidRPr="007148D8">
        <w:t>(</w:t>
      </w:r>
      <w:r w:rsidR="00F612A7">
        <w:t xml:space="preserve">e.g. </w:t>
      </w:r>
      <w:r w:rsidRPr="007148D8">
        <w:t>Wash, EFS</w:t>
      </w:r>
      <w:r w:rsidR="00F612A7">
        <w:t>V</w:t>
      </w:r>
      <w:r w:rsidRPr="007148D8">
        <w:t>L, Protection</w:t>
      </w:r>
      <w:r w:rsidR="003A2EB7">
        <w:t xml:space="preserve">&amp; </w:t>
      </w:r>
      <w:r w:rsidRPr="007148D8">
        <w:t>Gender</w:t>
      </w:r>
      <w:r w:rsidR="003A2EB7">
        <w:t>, CTP</w:t>
      </w:r>
      <w:r w:rsidR="00F612A7">
        <w:t>, etc.</w:t>
      </w:r>
      <w:r w:rsidRPr="007148D8">
        <w:t>)</w:t>
      </w:r>
      <w:r w:rsidR="00F612A7">
        <w:t xml:space="preserve"> </w:t>
      </w:r>
      <w:r w:rsidR="00F612A7" w:rsidRPr="00F612A7">
        <w:t>and be based on a strong intervention logic</w:t>
      </w:r>
      <w:r w:rsidR="00F612A7">
        <w:t>.</w:t>
      </w:r>
    </w:p>
    <w:p w14:paraId="291A60DA" w14:textId="05E1BCC5" w:rsidR="00261EAA" w:rsidRDefault="004E52A1" w:rsidP="004C530A">
      <w:pPr>
        <w:pStyle w:val="ListParagraph"/>
        <w:numPr>
          <w:ilvl w:val="0"/>
          <w:numId w:val="2"/>
        </w:numPr>
        <w:jc w:val="both"/>
      </w:pPr>
      <w:r w:rsidRPr="00FE634C">
        <w:rPr>
          <w:u w:val="single"/>
        </w:rPr>
        <w:t>W</w:t>
      </w:r>
      <w:r w:rsidR="006B0421" w:rsidRPr="00FE634C">
        <w:rPr>
          <w:u w:val="single"/>
        </w:rPr>
        <w:t>ho is eligible to apply</w:t>
      </w:r>
      <w:r w:rsidR="006B0421">
        <w:t xml:space="preserve">: </w:t>
      </w:r>
    </w:p>
    <w:p w14:paraId="4A90D2AD" w14:textId="003F858F" w:rsidR="00261EAA" w:rsidRDefault="00261EAA" w:rsidP="004C530A">
      <w:pPr>
        <w:pStyle w:val="ListParagraph"/>
        <w:numPr>
          <w:ilvl w:val="1"/>
          <w:numId w:val="2"/>
        </w:numPr>
        <w:jc w:val="both"/>
      </w:pPr>
      <w:r>
        <w:t xml:space="preserve">Individual </w:t>
      </w:r>
      <w:r w:rsidR="008B681C">
        <w:t>(</w:t>
      </w:r>
      <w:r>
        <w:t>or consortia of</w:t>
      </w:r>
      <w:r w:rsidR="008B681C">
        <w:t>) humanitarian</w:t>
      </w:r>
      <w:r>
        <w:t xml:space="preserve"> local and national</w:t>
      </w:r>
      <w:r w:rsidR="00EC3A59">
        <w:t xml:space="preserve"> </w:t>
      </w:r>
      <w:r>
        <w:t>non-governmental organizations who have been pre-qualified</w:t>
      </w:r>
      <w:r w:rsidR="005735E8">
        <w:t>;</w:t>
      </w:r>
    </w:p>
    <w:p w14:paraId="69287220" w14:textId="2274C4A2" w:rsidR="00B3060A" w:rsidRDefault="00B3060A" w:rsidP="004C530A">
      <w:pPr>
        <w:pStyle w:val="ListParagraph"/>
        <w:numPr>
          <w:ilvl w:val="1"/>
          <w:numId w:val="2"/>
        </w:numPr>
        <w:jc w:val="both"/>
      </w:pPr>
      <w:r w:rsidRPr="00B3060A">
        <w:t xml:space="preserve">The </w:t>
      </w:r>
      <w:r w:rsidR="003A2EB7">
        <w:t>organization</w:t>
      </w:r>
      <w:r w:rsidRPr="00B3060A">
        <w:t xml:space="preserve"> needs to be formally/legally registered and operate a bank account</w:t>
      </w:r>
      <w:r w:rsidR="005735E8">
        <w:t>;</w:t>
      </w:r>
      <w:r w:rsidRPr="00B3060A">
        <w:t xml:space="preserve">  </w:t>
      </w:r>
    </w:p>
    <w:p w14:paraId="599A456E" w14:textId="4352D80C" w:rsidR="00B3060A" w:rsidRDefault="00B3060A" w:rsidP="004C530A">
      <w:pPr>
        <w:pStyle w:val="ListParagraph"/>
        <w:numPr>
          <w:ilvl w:val="1"/>
          <w:numId w:val="2"/>
        </w:numPr>
        <w:jc w:val="both"/>
      </w:pPr>
      <w:r>
        <w:t>A due diligence process has been carried out that allows the funds to go to the grantee</w:t>
      </w:r>
      <w:r w:rsidR="005735E8">
        <w:t>;</w:t>
      </w:r>
      <w:r>
        <w:t xml:space="preserve"> </w:t>
      </w:r>
    </w:p>
    <w:p w14:paraId="1ED1C483" w14:textId="794FF05B" w:rsidR="006B0421" w:rsidRDefault="006B0421" w:rsidP="004C530A">
      <w:pPr>
        <w:pStyle w:val="ListParagraph"/>
        <w:numPr>
          <w:ilvl w:val="0"/>
          <w:numId w:val="2"/>
        </w:numPr>
        <w:jc w:val="both"/>
      </w:pPr>
      <w:r w:rsidRPr="00FE634C">
        <w:rPr>
          <w:u w:val="single"/>
        </w:rPr>
        <w:t>Amount per grant</w:t>
      </w:r>
      <w:r>
        <w:t>:</w:t>
      </w:r>
    </w:p>
    <w:p w14:paraId="74BFECDA" w14:textId="1B312529" w:rsidR="00261EAA" w:rsidRDefault="00155A41" w:rsidP="004C530A">
      <w:pPr>
        <w:pStyle w:val="ListParagraph"/>
        <w:numPr>
          <w:ilvl w:val="1"/>
          <w:numId w:val="2"/>
        </w:numPr>
        <w:jc w:val="both"/>
      </w:pPr>
      <w:r>
        <w:t xml:space="preserve">A maximum amount for the </w:t>
      </w:r>
      <w:r w:rsidR="003A2EB7">
        <w:t>C</w:t>
      </w:r>
      <w:r>
        <w:t xml:space="preserve">all will be </w:t>
      </w:r>
      <w:r w:rsidR="003A2EB7">
        <w:t xml:space="preserve">stated in the </w:t>
      </w:r>
      <w:proofErr w:type="spellStart"/>
      <w:r w:rsidR="003A2EB7">
        <w:t>EoI</w:t>
      </w:r>
      <w:proofErr w:type="spellEnd"/>
      <w:r>
        <w:t xml:space="preserve">- the amount will depend on </w:t>
      </w:r>
      <w:r w:rsidR="00AC13E2">
        <w:t>funding</w:t>
      </w:r>
      <w:r>
        <w:t xml:space="preserve"> availability, needs, and predictions of other crisis that year.</w:t>
      </w:r>
      <w:r w:rsidR="00D46458">
        <w:t xml:space="preserve"> </w:t>
      </w:r>
      <w:r>
        <w:t>Within that amount, t</w:t>
      </w:r>
      <w:r w:rsidRPr="00155A41">
        <w:t>here is no maximum amount for each individual grant</w:t>
      </w:r>
      <w:r w:rsidR="004469B5">
        <w:t xml:space="preserve">. </w:t>
      </w:r>
      <w:r w:rsidR="00261EAA">
        <w:t>T</w:t>
      </w:r>
      <w:r w:rsidR="00931C04">
        <w:t xml:space="preserve">he </w:t>
      </w:r>
      <w:r>
        <w:t xml:space="preserve">amount </w:t>
      </w:r>
      <w:r w:rsidR="00931C04">
        <w:t>allocat</w:t>
      </w:r>
      <w:r>
        <w:t>ed for each grant</w:t>
      </w:r>
      <w:r w:rsidR="00931C04">
        <w:t xml:space="preserve"> will depend on the 1) quality of the proposal; 2) assessed capacity of the organization to</w:t>
      </w:r>
      <w:r w:rsidR="005B43A6">
        <w:t xml:space="preserve"> manage</w:t>
      </w:r>
      <w:r w:rsidR="00931C04">
        <w:t xml:space="preserve"> </w:t>
      </w:r>
      <w:r w:rsidR="005B43A6">
        <w:t>fund</w:t>
      </w:r>
      <w:r w:rsidR="0037001C">
        <w:t>s</w:t>
      </w:r>
      <w:r w:rsidR="00931C04">
        <w:t>; 3) needs on the ground; 4) opportunity to link HRGF funding to future funding from other donors;</w:t>
      </w:r>
      <w:r w:rsidR="000A6F0B">
        <w:t xml:space="preserve"> </w:t>
      </w:r>
      <w:r w:rsidR="00306BE5">
        <w:t>5) value for money;</w:t>
      </w:r>
    </w:p>
    <w:p w14:paraId="3818BC8A" w14:textId="78A39405" w:rsidR="00EC3A59" w:rsidRDefault="001D4312" w:rsidP="004C530A">
      <w:pPr>
        <w:pStyle w:val="ListParagraph"/>
        <w:numPr>
          <w:ilvl w:val="1"/>
          <w:numId w:val="2"/>
        </w:numPr>
        <w:jc w:val="both"/>
      </w:pPr>
      <w:r>
        <w:t>M</w:t>
      </w:r>
      <w:r w:rsidR="00EC3A59">
        <w:t>ore capacitated humanitarian organizations</w:t>
      </w:r>
      <w:r>
        <w:t xml:space="preserve"> can apply for </w:t>
      </w:r>
      <w:r w:rsidR="00EC3A59">
        <w:t xml:space="preserve">larger amounts to allow them to demonstrate their capacity to manage larger scale responses- a </w:t>
      </w:r>
      <w:r w:rsidR="008B681C">
        <w:t>feature</w:t>
      </w:r>
      <w:r w:rsidR="00EC3A59">
        <w:t xml:space="preserve"> </w:t>
      </w:r>
      <w:r w:rsidR="0037001C">
        <w:t>requested</w:t>
      </w:r>
      <w:r w:rsidR="00EC3A59">
        <w:t xml:space="preserve"> by donors; </w:t>
      </w:r>
    </w:p>
    <w:p w14:paraId="0FDD83D8" w14:textId="3728D5E1" w:rsidR="009D41EF" w:rsidRDefault="009D41EF" w:rsidP="004C530A">
      <w:pPr>
        <w:pStyle w:val="ListParagraph"/>
        <w:numPr>
          <w:ilvl w:val="1"/>
          <w:numId w:val="2"/>
        </w:numPr>
        <w:jc w:val="both"/>
      </w:pPr>
      <w:r>
        <w:t>For less capacitated humanitarian organizations, it is still possible to provide larger funding</w:t>
      </w:r>
      <w:r w:rsidR="0037001C">
        <w:t>, to give sufficient space to conduct a real response,</w:t>
      </w:r>
      <w:r>
        <w:t xml:space="preserve"> </w:t>
      </w:r>
      <w:r w:rsidR="0037001C">
        <w:t>but it needs to be</w:t>
      </w:r>
      <w:r>
        <w:t xml:space="preserve"> combined with sufficient time</w:t>
      </w:r>
      <w:r w:rsidR="0037001C">
        <w:t xml:space="preserve"> for implementation</w:t>
      </w:r>
      <w:r>
        <w:t xml:space="preserve"> and </w:t>
      </w:r>
      <w:r w:rsidR="0037001C">
        <w:t xml:space="preserve">with tailored </w:t>
      </w:r>
      <w:r>
        <w:t>technical support;</w:t>
      </w:r>
    </w:p>
    <w:p w14:paraId="34A1D774" w14:textId="4D5C09EF" w:rsidR="002C75B3" w:rsidRDefault="002C75B3" w:rsidP="004C530A">
      <w:pPr>
        <w:pStyle w:val="ListParagraph"/>
        <w:numPr>
          <w:ilvl w:val="1"/>
          <w:numId w:val="2"/>
        </w:numPr>
        <w:jc w:val="both"/>
      </w:pPr>
      <w:r>
        <w:t xml:space="preserve">The </w:t>
      </w:r>
      <w:proofErr w:type="gramStart"/>
      <w:r>
        <w:t>amount</w:t>
      </w:r>
      <w:proofErr w:type="gramEnd"/>
      <w:r>
        <w:t xml:space="preserve"> of tranches per grant should not be greater than </w:t>
      </w:r>
      <w:r w:rsidR="003973E5">
        <w:t>two (</w:t>
      </w:r>
      <w:r>
        <w:t>2</w:t>
      </w:r>
      <w:r w:rsidR="003973E5">
        <w:t>), and will depend on context;</w:t>
      </w:r>
    </w:p>
    <w:p w14:paraId="501874E3" w14:textId="7159D2FC" w:rsidR="0075488E" w:rsidRDefault="00931C04" w:rsidP="004C530A">
      <w:pPr>
        <w:pStyle w:val="ListParagraph"/>
        <w:numPr>
          <w:ilvl w:val="0"/>
          <w:numId w:val="2"/>
        </w:numPr>
        <w:jc w:val="both"/>
      </w:pPr>
      <w:proofErr w:type="gramStart"/>
      <w:r w:rsidRPr="00FE634C">
        <w:rPr>
          <w:u w:val="single"/>
        </w:rPr>
        <w:t>Time period</w:t>
      </w:r>
      <w:proofErr w:type="gramEnd"/>
      <w:r>
        <w:t xml:space="preserve">: </w:t>
      </w:r>
    </w:p>
    <w:p w14:paraId="730BB5A7" w14:textId="636A5CA2" w:rsidR="0075488E" w:rsidRDefault="00770105" w:rsidP="004C530A">
      <w:pPr>
        <w:pStyle w:val="ListParagraph"/>
        <w:numPr>
          <w:ilvl w:val="1"/>
          <w:numId w:val="2"/>
        </w:numPr>
        <w:jc w:val="both"/>
      </w:pPr>
      <w:r>
        <w:lastRenderedPageBreak/>
        <w:t>T</w:t>
      </w:r>
      <w:r w:rsidR="00931C04">
        <w:t xml:space="preserve">he implementation period of response projects will </w:t>
      </w:r>
      <w:r w:rsidR="00FA135F">
        <w:t>be a maximum of</w:t>
      </w:r>
      <w:r w:rsidR="00931C04">
        <w:t xml:space="preserve"> </w:t>
      </w:r>
      <w:r w:rsidR="00931C04" w:rsidRPr="008A340E">
        <w:rPr>
          <w:u w:val="single"/>
        </w:rPr>
        <w:t>6months</w:t>
      </w:r>
      <w:r w:rsidR="00FA135F">
        <w:t xml:space="preserve"> and justified by the type of intervention required by the crisis</w:t>
      </w:r>
      <w:r w:rsidR="00931C04">
        <w:t>.</w:t>
      </w:r>
    </w:p>
    <w:p w14:paraId="7A0B1B10" w14:textId="595CF73E" w:rsidR="0075488E" w:rsidRDefault="0075488E" w:rsidP="004C530A">
      <w:pPr>
        <w:pStyle w:val="ListParagraph"/>
        <w:numPr>
          <w:ilvl w:val="1"/>
          <w:numId w:val="2"/>
        </w:numPr>
        <w:jc w:val="both"/>
      </w:pPr>
      <w:r>
        <w:t>Some responses will be for a longer period than others, even if funded from the same Call</w:t>
      </w:r>
      <w:r w:rsidR="00B3060A">
        <w:t>, depending on capacity and need in the area</w:t>
      </w:r>
      <w:r>
        <w:t>.</w:t>
      </w:r>
      <w:r w:rsidR="006407CE" w:rsidRPr="006407CE">
        <w:t xml:space="preserve"> </w:t>
      </w:r>
    </w:p>
    <w:p w14:paraId="26B263F7" w14:textId="05316410" w:rsidR="00931C04" w:rsidRDefault="0075488E" w:rsidP="004C530A">
      <w:pPr>
        <w:pStyle w:val="ListParagraph"/>
        <w:numPr>
          <w:ilvl w:val="1"/>
          <w:numId w:val="2"/>
        </w:numPr>
        <w:jc w:val="both"/>
      </w:pPr>
      <w:r>
        <w:t>In general, for</w:t>
      </w:r>
      <w:r w:rsidR="005B43A6">
        <w:t xml:space="preserve"> contexts with lower humanitarian capacity it is advised to provide grants for longer (5-6months) rather than shorter periods (2-3months). </w:t>
      </w:r>
    </w:p>
    <w:p w14:paraId="52D87B60" w14:textId="6D48FD85" w:rsidR="006407CE" w:rsidRDefault="00E565C6" w:rsidP="004C530A">
      <w:pPr>
        <w:pStyle w:val="ListParagraph"/>
        <w:numPr>
          <w:ilvl w:val="1"/>
          <w:numId w:val="2"/>
        </w:numPr>
        <w:jc w:val="both"/>
      </w:pPr>
      <w:r>
        <w:t xml:space="preserve">NB: </w:t>
      </w:r>
      <w:r w:rsidR="006407CE" w:rsidRPr="006407CE">
        <w:t xml:space="preserve">The application </w:t>
      </w:r>
      <w:r w:rsidR="00C36A68">
        <w:t xml:space="preserve">and selection </w:t>
      </w:r>
      <w:r w:rsidR="006407CE" w:rsidRPr="006407CE">
        <w:t xml:space="preserve">period for rapid-onset </w:t>
      </w:r>
      <w:r w:rsidR="004469B5">
        <w:t xml:space="preserve">needs to be </w:t>
      </w:r>
      <w:r>
        <w:t>shorter</w:t>
      </w:r>
      <w:r w:rsidR="004469B5">
        <w:t xml:space="preserve"> than for a</w:t>
      </w:r>
      <w:r w:rsidR="006407CE" w:rsidRPr="006407CE">
        <w:t xml:space="preserve"> slow-onset disaster</w:t>
      </w:r>
      <w:r w:rsidR="004469B5">
        <w:t xml:space="preserve"> </w:t>
      </w:r>
      <w:r w:rsidR="006407CE" w:rsidRPr="006407CE">
        <w:t>can be different</w:t>
      </w:r>
      <w:r w:rsidR="004469B5">
        <w:t>;</w:t>
      </w:r>
    </w:p>
    <w:p w14:paraId="626C8E76" w14:textId="0C5FBCEF" w:rsidR="00DC062D" w:rsidRDefault="006D76D5" w:rsidP="004C530A">
      <w:pPr>
        <w:pStyle w:val="ListParagraph"/>
        <w:numPr>
          <w:ilvl w:val="0"/>
          <w:numId w:val="2"/>
        </w:numPr>
        <w:jc w:val="both"/>
      </w:pPr>
      <w:r w:rsidRPr="00FE634C">
        <w:rPr>
          <w:u w:val="single"/>
        </w:rPr>
        <w:t>The proposed intervention needs to meet the following conditions</w:t>
      </w:r>
      <w:r w:rsidR="006B0421">
        <w:t>:</w:t>
      </w:r>
      <w:r w:rsidR="00FA135F">
        <w:t xml:space="preserve"> </w:t>
      </w:r>
      <w:r w:rsidR="006B0421">
        <w:t xml:space="preserve"> </w:t>
      </w:r>
    </w:p>
    <w:p w14:paraId="6CCB5216" w14:textId="51B6A5AA" w:rsidR="005B43A6" w:rsidRDefault="006D76D5" w:rsidP="004C530A">
      <w:pPr>
        <w:pStyle w:val="ListParagraph"/>
        <w:numPr>
          <w:ilvl w:val="1"/>
          <w:numId w:val="2"/>
        </w:numPr>
        <w:jc w:val="both"/>
      </w:pPr>
      <w:r>
        <w:t>Responds</w:t>
      </w:r>
      <w:r w:rsidR="005B43A6">
        <w:t xml:space="preserve"> to humanitarian needs of the people </w:t>
      </w:r>
      <w:r>
        <w:t xml:space="preserve">most </w:t>
      </w:r>
      <w:r w:rsidR="005B43A6">
        <w:t>affected by the crisis</w:t>
      </w:r>
      <w:r>
        <w:t>;</w:t>
      </w:r>
      <w:r w:rsidR="005B43A6">
        <w:t xml:space="preserve"> </w:t>
      </w:r>
    </w:p>
    <w:p w14:paraId="66FE4605" w14:textId="3DA5183E" w:rsidR="00E565C6" w:rsidRDefault="00E565C6" w:rsidP="004C530A">
      <w:pPr>
        <w:pStyle w:val="ListParagraph"/>
        <w:numPr>
          <w:ilvl w:val="1"/>
          <w:numId w:val="2"/>
        </w:numPr>
        <w:jc w:val="both"/>
      </w:pPr>
      <w:r>
        <w:t>Provides a strong intervention logic;</w:t>
      </w:r>
    </w:p>
    <w:p w14:paraId="4F18F5C0" w14:textId="6F5ADF94" w:rsidR="005B43A6" w:rsidRDefault="006D76D5" w:rsidP="004C530A">
      <w:pPr>
        <w:pStyle w:val="ListParagraph"/>
        <w:numPr>
          <w:ilvl w:val="1"/>
          <w:numId w:val="2"/>
        </w:numPr>
        <w:jc w:val="both"/>
      </w:pPr>
      <w:r>
        <w:t>Provides timely assistance;</w:t>
      </w:r>
    </w:p>
    <w:p w14:paraId="60B14A25" w14:textId="5B639CB3" w:rsidR="006D76D5" w:rsidRDefault="006D76D5" w:rsidP="004C530A">
      <w:pPr>
        <w:pStyle w:val="ListParagraph"/>
        <w:numPr>
          <w:ilvl w:val="1"/>
          <w:numId w:val="2"/>
        </w:numPr>
        <w:jc w:val="both"/>
      </w:pPr>
      <w:r>
        <w:t>Complies to minimum humanitarian standards;</w:t>
      </w:r>
    </w:p>
    <w:p w14:paraId="7A127B4B" w14:textId="16F7CF8A" w:rsidR="006D76D5" w:rsidRDefault="005B43A6" w:rsidP="004C530A">
      <w:pPr>
        <w:pStyle w:val="ListParagraph"/>
        <w:numPr>
          <w:ilvl w:val="1"/>
          <w:numId w:val="2"/>
        </w:numPr>
        <w:jc w:val="both"/>
      </w:pPr>
      <w:r>
        <w:t>Considers collaboration for increased impact</w:t>
      </w:r>
      <w:r w:rsidR="008D0497">
        <w:t xml:space="preserve"> such as conso</w:t>
      </w:r>
      <w:r w:rsidR="00225157">
        <w:t>r</w:t>
      </w:r>
      <w:r w:rsidR="008D0497">
        <w:t>tia</w:t>
      </w:r>
      <w:r>
        <w:t xml:space="preserve"> </w:t>
      </w:r>
      <w:r w:rsidR="006D76D5">
        <w:t>(</w:t>
      </w:r>
      <w:r>
        <w:t>not binding but desirable</w:t>
      </w:r>
      <w:r w:rsidR="006D76D5">
        <w:t>)</w:t>
      </w:r>
      <w:r w:rsidR="00B3060A">
        <w:t>;</w:t>
      </w:r>
    </w:p>
    <w:p w14:paraId="1D7B8666" w14:textId="6C59F99E" w:rsidR="006D76D5" w:rsidRDefault="006D76D5" w:rsidP="004C530A">
      <w:pPr>
        <w:pStyle w:val="ListParagraph"/>
        <w:numPr>
          <w:ilvl w:val="1"/>
          <w:numId w:val="2"/>
        </w:numPr>
        <w:jc w:val="both"/>
      </w:pPr>
      <w:r>
        <w:t>Considers links between response and sustainability of interventions (where possible)</w:t>
      </w:r>
      <w:r w:rsidR="00B3060A">
        <w:t>;</w:t>
      </w:r>
    </w:p>
    <w:p w14:paraId="52CA2034" w14:textId="189B13EA" w:rsidR="00E565C6" w:rsidRDefault="00E565C6" w:rsidP="004C530A">
      <w:pPr>
        <w:pStyle w:val="ListParagraph"/>
        <w:numPr>
          <w:ilvl w:val="1"/>
          <w:numId w:val="2"/>
        </w:numPr>
        <w:jc w:val="both"/>
      </w:pPr>
      <w:r>
        <w:t>Ensures alignment, coordination with other humanitarian responders;</w:t>
      </w:r>
    </w:p>
    <w:p w14:paraId="2B87C542" w14:textId="11C49E65" w:rsidR="006B0421" w:rsidRDefault="006D76D5" w:rsidP="004C530A">
      <w:pPr>
        <w:pStyle w:val="ListParagraph"/>
        <w:numPr>
          <w:ilvl w:val="1"/>
          <w:numId w:val="2"/>
        </w:numPr>
        <w:jc w:val="both"/>
      </w:pPr>
      <w:r>
        <w:t xml:space="preserve">Proposes </w:t>
      </w:r>
      <w:r w:rsidR="00B3060A">
        <w:t>interventions in the areas of WASH, Protection, ESVL, CTP;</w:t>
      </w:r>
    </w:p>
    <w:p w14:paraId="3EFD375F" w14:textId="474F0AEB" w:rsidR="00306BE5" w:rsidRDefault="00306BE5" w:rsidP="004C530A">
      <w:pPr>
        <w:pStyle w:val="ListParagraph"/>
        <w:numPr>
          <w:ilvl w:val="1"/>
          <w:numId w:val="2"/>
        </w:numPr>
        <w:jc w:val="both"/>
      </w:pPr>
      <w:r>
        <w:t xml:space="preserve">Provides a coherent and relevant budget, and MEAL Framework; </w:t>
      </w:r>
    </w:p>
    <w:p w14:paraId="2998BDCF" w14:textId="77777777" w:rsidR="00FE634C" w:rsidRDefault="00FE634C" w:rsidP="00D52BD0">
      <w:pPr>
        <w:pStyle w:val="ListParagraph"/>
        <w:ind w:left="1440"/>
        <w:jc w:val="both"/>
      </w:pPr>
    </w:p>
    <w:p w14:paraId="5D63318B" w14:textId="529B0155" w:rsidR="00FE634C" w:rsidRDefault="00FE634C" w:rsidP="004C530A">
      <w:pPr>
        <w:pStyle w:val="ListParagraph"/>
        <w:numPr>
          <w:ilvl w:val="1"/>
          <w:numId w:val="20"/>
        </w:numPr>
        <w:jc w:val="both"/>
      </w:pPr>
      <w:r>
        <w:t xml:space="preserve">Oxfam </w:t>
      </w:r>
      <w:r w:rsidR="00770105">
        <w:t>organizes</w:t>
      </w:r>
      <w:r>
        <w:t xml:space="preserve"> </w:t>
      </w:r>
      <w:r w:rsidR="008D0497">
        <w:t xml:space="preserve">a </w:t>
      </w:r>
      <w:r w:rsidR="008D0497" w:rsidRPr="0066189A">
        <w:rPr>
          <w:b/>
        </w:rPr>
        <w:t xml:space="preserve">half day informational </w:t>
      </w:r>
      <w:r w:rsidRPr="0066189A">
        <w:rPr>
          <w:b/>
        </w:rPr>
        <w:t xml:space="preserve">session to go over the template and process for the </w:t>
      </w:r>
      <w:r w:rsidR="008D0497" w:rsidRPr="0066189A">
        <w:rPr>
          <w:b/>
        </w:rPr>
        <w:t>C</w:t>
      </w:r>
      <w:r w:rsidRPr="0066189A">
        <w:rPr>
          <w:b/>
        </w:rPr>
        <w:t>all</w:t>
      </w:r>
      <w:r>
        <w:t xml:space="preserve"> with interested organizations</w:t>
      </w:r>
      <w:r w:rsidRPr="00FE634C">
        <w:t xml:space="preserve">, </w:t>
      </w:r>
      <w:r w:rsidR="008D0497">
        <w:t>answering any questions</w:t>
      </w:r>
      <w:r>
        <w:t xml:space="preserve"> on</w:t>
      </w:r>
      <w:r w:rsidRPr="00FE634C">
        <w:t xml:space="preserve"> criteria, amounts, timeframes, eligibility, </w:t>
      </w:r>
      <w:r w:rsidR="004D2EC9">
        <w:t xml:space="preserve">process; </w:t>
      </w:r>
      <w:r w:rsidR="00225157">
        <w:t>if required will go</w:t>
      </w:r>
      <w:r w:rsidR="004D2EC9">
        <w:t xml:space="preserve"> through the</w:t>
      </w:r>
      <w:r>
        <w:t xml:space="preserve"> outline of the </w:t>
      </w:r>
      <w:r w:rsidR="0037001C">
        <w:t>proposal</w:t>
      </w:r>
      <w:r>
        <w:t xml:space="preserve"> and what needs to be included in each section. </w:t>
      </w:r>
      <w:r w:rsidR="008A340E">
        <w:t xml:space="preserve">The Call will include the date and location of the </w:t>
      </w:r>
      <w:r w:rsidR="008D0497">
        <w:t>session</w:t>
      </w:r>
      <w:r w:rsidR="0018431C">
        <w:t xml:space="preserve">. </w:t>
      </w:r>
      <w:r w:rsidR="008D0497">
        <w:t xml:space="preserve">If difficult to bring together all pre-qualified partners, the team can consider alternatives such as a webinar, call, help-desk, </w:t>
      </w:r>
      <w:r w:rsidR="00225157">
        <w:t>for example.</w:t>
      </w:r>
    </w:p>
    <w:p w14:paraId="7751223E" w14:textId="77777777" w:rsidR="00142D98" w:rsidRDefault="00142D98" w:rsidP="00D52BD0">
      <w:pPr>
        <w:pStyle w:val="ListParagraph"/>
        <w:ind w:left="0"/>
        <w:jc w:val="both"/>
        <w:rPr>
          <w:b/>
        </w:rPr>
      </w:pPr>
    </w:p>
    <w:p w14:paraId="4F2FAE2B" w14:textId="2AC2E8DF" w:rsidR="006A00D9" w:rsidRPr="00983699" w:rsidRDefault="006A00D9" w:rsidP="004C530A">
      <w:pPr>
        <w:pStyle w:val="ListParagraph"/>
        <w:numPr>
          <w:ilvl w:val="1"/>
          <w:numId w:val="20"/>
        </w:numPr>
        <w:jc w:val="both"/>
        <w:rPr>
          <w:b/>
        </w:rPr>
      </w:pPr>
      <w:r w:rsidRPr="00983699">
        <w:rPr>
          <w:b/>
        </w:rPr>
        <w:t xml:space="preserve">Submission of </w:t>
      </w:r>
      <w:r w:rsidR="00142D98" w:rsidRPr="00983699">
        <w:rPr>
          <w:b/>
        </w:rPr>
        <w:t>Proposals and Selection</w:t>
      </w:r>
    </w:p>
    <w:p w14:paraId="099D040B" w14:textId="4E55E606" w:rsidR="003A524D" w:rsidRDefault="00225157" w:rsidP="004C530A">
      <w:pPr>
        <w:pStyle w:val="ListParagraph"/>
        <w:numPr>
          <w:ilvl w:val="0"/>
          <w:numId w:val="4"/>
        </w:numPr>
        <w:jc w:val="both"/>
      </w:pPr>
      <w:r>
        <w:t>I</w:t>
      </w:r>
      <w:r w:rsidR="000A5BCB">
        <w:t>nterested pre-qualified</w:t>
      </w:r>
      <w:r w:rsidR="00EF5309" w:rsidRPr="00EF5309">
        <w:t xml:space="preserve"> </w:t>
      </w:r>
      <w:r w:rsidR="00EF5309">
        <w:t>organizations</w:t>
      </w:r>
      <w:r w:rsidR="00EF5309" w:rsidRPr="00EF5309">
        <w:t xml:space="preserve"> will </w:t>
      </w:r>
      <w:r w:rsidR="000A5BCB">
        <w:t>independently design the project and develop the proposal following the provided format</w:t>
      </w:r>
      <w:r w:rsidR="008662B9">
        <w:t xml:space="preserve"> (see Annex </w:t>
      </w:r>
      <w:r w:rsidR="006D63AD">
        <w:t>3</w:t>
      </w:r>
      <w:r w:rsidR="008662B9">
        <w:t>)</w:t>
      </w:r>
      <w:r w:rsidR="000A5BCB">
        <w:t>. Proposals should be in English.</w:t>
      </w:r>
    </w:p>
    <w:p w14:paraId="7808D391" w14:textId="6F2396B7" w:rsidR="004D2EC9" w:rsidRDefault="004D2EC9" w:rsidP="004C530A">
      <w:pPr>
        <w:pStyle w:val="ListParagraph"/>
        <w:numPr>
          <w:ilvl w:val="0"/>
          <w:numId w:val="4"/>
        </w:numPr>
        <w:jc w:val="both"/>
      </w:pPr>
      <w:r>
        <w:t xml:space="preserve">The Oxfam committee </w:t>
      </w:r>
      <w:r w:rsidRPr="004D2EC9">
        <w:t>composed of</w:t>
      </w:r>
      <w:r w:rsidR="009021E6">
        <w:t xml:space="preserve"> a minimum of 5 staff will include</w:t>
      </w:r>
      <w:r w:rsidRPr="004D2EC9">
        <w:t xml:space="preserve"> ELNHA staff (country PM and </w:t>
      </w:r>
      <w:r w:rsidR="009021E6">
        <w:t>one other</w:t>
      </w:r>
      <w:r w:rsidRPr="004D2EC9">
        <w:t>), Humanitarian Program Coordinator, Field Humanitarian Coordinators (as relevant) and/or technical adviser</w:t>
      </w:r>
      <w:r w:rsidR="009021E6">
        <w:t>s</w:t>
      </w:r>
      <w:r w:rsidRPr="004D2EC9">
        <w:t xml:space="preserve"> in t</w:t>
      </w:r>
      <w:r w:rsidR="009021E6">
        <w:t>echnical areas</w:t>
      </w:r>
      <w:r w:rsidRPr="004D2EC9">
        <w:t xml:space="preserve"> (WASH, CTP, etc</w:t>
      </w:r>
      <w:r>
        <w:t>.</w:t>
      </w:r>
      <w:r w:rsidRPr="004D2EC9">
        <w:t>)</w:t>
      </w:r>
      <w:r w:rsidR="009021E6">
        <w:t>. The Committee</w:t>
      </w:r>
      <w:r>
        <w:t xml:space="preserve"> will evaluate the proposals and select the grantees. </w:t>
      </w:r>
      <w:r w:rsidR="00225157">
        <w:rPr>
          <w:rStyle w:val="FootnoteReference"/>
        </w:rPr>
        <w:footnoteReference w:id="6"/>
      </w:r>
    </w:p>
    <w:p w14:paraId="392EDFE5" w14:textId="05A967E0" w:rsidR="004D2EC9" w:rsidRDefault="004D2EC9" w:rsidP="004C530A">
      <w:pPr>
        <w:pStyle w:val="ListParagraph"/>
        <w:numPr>
          <w:ilvl w:val="0"/>
          <w:numId w:val="4"/>
        </w:numPr>
        <w:jc w:val="both"/>
      </w:pPr>
      <w:r>
        <w:t>Organizations not-selected, will be provided written feedback on their proposal, spelling out the reasons why they were not selected, and providing recommendations for improvement.</w:t>
      </w:r>
    </w:p>
    <w:p w14:paraId="3FCC8AA4" w14:textId="15D677D1" w:rsidR="000A5BCB" w:rsidRPr="000A5BCB" w:rsidRDefault="000A5BCB" w:rsidP="00D52BD0">
      <w:pPr>
        <w:jc w:val="both"/>
        <w:rPr>
          <w:i/>
        </w:rPr>
      </w:pPr>
      <w:r w:rsidRPr="000A5BCB">
        <w:rPr>
          <w:i/>
        </w:rPr>
        <w:t>In contexts with low LNHAs humanitarian capacity (additional step</w:t>
      </w:r>
      <w:r>
        <w:rPr>
          <w:i/>
        </w:rPr>
        <w:t>s</w:t>
      </w:r>
      <w:r w:rsidRPr="000A5BCB">
        <w:rPr>
          <w:i/>
        </w:rPr>
        <w:t>):</w:t>
      </w:r>
    </w:p>
    <w:p w14:paraId="0FF8709A" w14:textId="4D498095" w:rsidR="000A5BCB" w:rsidRDefault="000A5BCB" w:rsidP="004C530A">
      <w:pPr>
        <w:pStyle w:val="ListParagraph"/>
        <w:numPr>
          <w:ilvl w:val="1"/>
          <w:numId w:val="20"/>
        </w:numPr>
        <w:jc w:val="both"/>
      </w:pPr>
      <w:r w:rsidRPr="000A5BCB">
        <w:t xml:space="preserve">Specific support during implementation and where this could be sourced (e.g. from Oxfam, from other LNGOs, government, etc.) </w:t>
      </w:r>
      <w:r w:rsidR="00983699">
        <w:t>will be defined by the committee in consultation with the grantee</w:t>
      </w:r>
      <w:r w:rsidRPr="000A5BCB">
        <w:t>;</w:t>
      </w:r>
    </w:p>
    <w:p w14:paraId="590018EC" w14:textId="77777777" w:rsidR="004D2EC9" w:rsidRDefault="004D2EC9" w:rsidP="00D52BD0">
      <w:pPr>
        <w:pStyle w:val="ListParagraph"/>
        <w:ind w:left="360"/>
        <w:jc w:val="both"/>
      </w:pPr>
    </w:p>
    <w:p w14:paraId="1294D419" w14:textId="2BE5D83D" w:rsidR="00820874" w:rsidRDefault="00983699" w:rsidP="00D52BD0">
      <w:pPr>
        <w:pStyle w:val="ListParagraph"/>
        <w:ind w:left="0"/>
        <w:jc w:val="both"/>
        <w:rPr>
          <w:b/>
          <w:sz w:val="28"/>
          <w:szCs w:val="28"/>
          <w:u w:val="single"/>
        </w:rPr>
      </w:pPr>
      <w:r>
        <w:rPr>
          <w:b/>
          <w:sz w:val="28"/>
          <w:szCs w:val="28"/>
          <w:u w:val="single"/>
        </w:rPr>
        <w:t>III</w:t>
      </w:r>
      <w:r w:rsidR="0053627A" w:rsidRPr="004D2EC9">
        <w:rPr>
          <w:b/>
          <w:sz w:val="28"/>
          <w:szCs w:val="28"/>
          <w:u w:val="single"/>
        </w:rPr>
        <w:t xml:space="preserve">. </w:t>
      </w:r>
      <w:r w:rsidR="00820874" w:rsidRPr="004D2EC9">
        <w:rPr>
          <w:b/>
          <w:sz w:val="28"/>
          <w:szCs w:val="28"/>
          <w:u w:val="single"/>
        </w:rPr>
        <w:t>Implementation of project activities</w:t>
      </w:r>
    </w:p>
    <w:p w14:paraId="1A5BC054" w14:textId="77777777" w:rsidR="004D2EC9" w:rsidRPr="004D2EC9" w:rsidRDefault="004D2EC9" w:rsidP="00D52BD0">
      <w:pPr>
        <w:pStyle w:val="ListParagraph"/>
        <w:ind w:left="0"/>
        <w:jc w:val="both"/>
        <w:rPr>
          <w:b/>
          <w:sz w:val="28"/>
          <w:szCs w:val="28"/>
          <w:u w:val="single"/>
        </w:rPr>
      </w:pPr>
    </w:p>
    <w:p w14:paraId="32C57E9B" w14:textId="4BCAF3D1" w:rsidR="00EE1997" w:rsidRPr="00983699" w:rsidRDefault="00EE1997" w:rsidP="004C530A">
      <w:pPr>
        <w:pStyle w:val="ListParagraph"/>
        <w:numPr>
          <w:ilvl w:val="1"/>
          <w:numId w:val="21"/>
        </w:numPr>
        <w:jc w:val="both"/>
        <w:rPr>
          <w:b/>
        </w:rPr>
      </w:pPr>
      <w:r w:rsidRPr="00983699">
        <w:rPr>
          <w:i/>
          <w:u w:val="single"/>
        </w:rPr>
        <w:t>Grant award, reporting and audit:</w:t>
      </w:r>
      <w:r w:rsidRPr="00983699">
        <w:rPr>
          <w:b/>
        </w:rPr>
        <w:t xml:space="preserve"> </w:t>
      </w:r>
    </w:p>
    <w:p w14:paraId="5D96C637" w14:textId="5BD7ABAC" w:rsidR="00EE1997" w:rsidRPr="00983699" w:rsidRDefault="00647536" w:rsidP="004C530A">
      <w:pPr>
        <w:pStyle w:val="ListParagraph"/>
        <w:numPr>
          <w:ilvl w:val="1"/>
          <w:numId w:val="2"/>
        </w:numPr>
        <w:jc w:val="both"/>
        <w:rPr>
          <w:b/>
        </w:rPr>
      </w:pPr>
      <w:r>
        <w:t>The s</w:t>
      </w:r>
      <w:r w:rsidR="00EE1997">
        <w:t xml:space="preserve">elected grantees will enter into a contract agreement with Oxfam. </w:t>
      </w:r>
    </w:p>
    <w:p w14:paraId="7BE1C9F6" w14:textId="5B12F546" w:rsidR="00983699" w:rsidRPr="00983699" w:rsidRDefault="00983699" w:rsidP="004C530A">
      <w:pPr>
        <w:pStyle w:val="ListParagraph"/>
        <w:numPr>
          <w:ilvl w:val="1"/>
          <w:numId w:val="2"/>
        </w:numPr>
        <w:jc w:val="both"/>
      </w:pPr>
      <w:r w:rsidRPr="00983699">
        <w:t>Oxfam to transfer funds within set days;</w:t>
      </w:r>
    </w:p>
    <w:p w14:paraId="7C3F17E0" w14:textId="292F9F57" w:rsidR="00EE1997" w:rsidRPr="00820874" w:rsidRDefault="00EE1997" w:rsidP="004C530A">
      <w:pPr>
        <w:pStyle w:val="ListParagraph"/>
        <w:numPr>
          <w:ilvl w:val="1"/>
          <w:numId w:val="2"/>
        </w:numPr>
        <w:jc w:val="both"/>
        <w:rPr>
          <w:b/>
        </w:rPr>
      </w:pPr>
      <w:r>
        <w:lastRenderedPageBreak/>
        <w:t xml:space="preserve">The Grantee shall provide monthly progress and financial reports as outlined in the contract agreement. </w:t>
      </w:r>
      <w:r w:rsidRPr="00820874">
        <w:t>The ELNHA project manager</w:t>
      </w:r>
      <w:r w:rsidR="0016565B">
        <w:t xml:space="preserve"> and finance officer</w:t>
      </w:r>
      <w:r w:rsidRPr="00820874">
        <w:t xml:space="preserve"> assess the reports submitted by the grantees. Feedback will be provided within a wee</w:t>
      </w:r>
      <w:bookmarkStart w:id="2" w:name="_GoBack"/>
      <w:bookmarkEnd w:id="2"/>
      <w:r w:rsidRPr="00820874">
        <w:t>k from report submission.</w:t>
      </w:r>
      <w:r>
        <w:t xml:space="preserve"> </w:t>
      </w:r>
    </w:p>
    <w:p w14:paraId="3CFC7EA5" w14:textId="6E4E1AAE" w:rsidR="00EE1997" w:rsidRPr="00EE1997" w:rsidRDefault="00EE1997" w:rsidP="004C530A">
      <w:pPr>
        <w:pStyle w:val="ListParagraph"/>
        <w:numPr>
          <w:ilvl w:val="1"/>
          <w:numId w:val="2"/>
        </w:numPr>
        <w:jc w:val="both"/>
        <w:rPr>
          <w:b/>
        </w:rPr>
      </w:pPr>
      <w:r>
        <w:t xml:space="preserve">Oxfam may conduct an internal or external financial audit </w:t>
      </w:r>
      <w:r w:rsidR="00395CF4">
        <w:t xml:space="preserve">during or </w:t>
      </w:r>
      <w:r>
        <w:t xml:space="preserve">after the completion of </w:t>
      </w:r>
      <w:r w:rsidR="00362E9D">
        <w:t xml:space="preserve">the </w:t>
      </w:r>
      <w:r>
        <w:t>project</w:t>
      </w:r>
      <w:r w:rsidR="003973E5">
        <w:t>, or internal verification/ review of documentation;</w:t>
      </w:r>
    </w:p>
    <w:p w14:paraId="3D8D1C79" w14:textId="3C10888C" w:rsidR="00EE1997" w:rsidRPr="00983699" w:rsidRDefault="00EE1997" w:rsidP="004C530A">
      <w:pPr>
        <w:pStyle w:val="ListParagraph"/>
        <w:numPr>
          <w:ilvl w:val="1"/>
          <w:numId w:val="21"/>
        </w:numPr>
        <w:jc w:val="both"/>
        <w:rPr>
          <w:i/>
          <w:u w:val="single"/>
        </w:rPr>
      </w:pPr>
      <w:r w:rsidRPr="00983699">
        <w:rPr>
          <w:i/>
          <w:u w:val="single"/>
        </w:rPr>
        <w:t>Implementin</w:t>
      </w:r>
      <w:r w:rsidR="001D13A4" w:rsidRPr="00983699">
        <w:rPr>
          <w:i/>
          <w:u w:val="single"/>
        </w:rPr>
        <w:t xml:space="preserve">g the </w:t>
      </w:r>
      <w:r w:rsidRPr="00983699">
        <w:rPr>
          <w:i/>
          <w:u w:val="single"/>
        </w:rPr>
        <w:t xml:space="preserve">Grant: </w:t>
      </w:r>
    </w:p>
    <w:p w14:paraId="345F6AF4" w14:textId="234D7276" w:rsidR="00EE1997" w:rsidRDefault="00EE1997" w:rsidP="004C530A">
      <w:pPr>
        <w:pStyle w:val="ListParagraph"/>
        <w:numPr>
          <w:ilvl w:val="1"/>
          <w:numId w:val="2"/>
        </w:numPr>
        <w:jc w:val="both"/>
      </w:pPr>
      <w:r w:rsidRPr="00EE1997">
        <w:t>Th</w:t>
      </w:r>
      <w:r>
        <w:t xml:space="preserve">e </w:t>
      </w:r>
      <w:r w:rsidRPr="00EE1997">
        <w:t>Grant Contrac</w:t>
      </w:r>
      <w:r>
        <w:t xml:space="preserve">t </w:t>
      </w:r>
      <w:r w:rsidRPr="00EE1997">
        <w:t>includes</w:t>
      </w:r>
      <w:r>
        <w:t xml:space="preserve"> the</w:t>
      </w:r>
      <w:r w:rsidRPr="00EE1997">
        <w:t xml:space="preserve"> </w:t>
      </w:r>
      <w:r>
        <w:t>a</w:t>
      </w:r>
      <w:r w:rsidRPr="00EE1997">
        <w:t xml:space="preserve">ction </w:t>
      </w:r>
      <w:r>
        <w:t>p</w:t>
      </w:r>
      <w:r w:rsidRPr="00EE1997">
        <w:t>lan</w:t>
      </w:r>
      <w:r>
        <w:t>, timeline</w:t>
      </w:r>
      <w:r w:rsidRPr="00EE1997">
        <w:t xml:space="preserve"> and</w:t>
      </w:r>
      <w:r>
        <w:t xml:space="preserve"> </w:t>
      </w:r>
      <w:r w:rsidRPr="00EE1997">
        <w:t>the</w:t>
      </w:r>
      <w:r>
        <w:t xml:space="preserve"> b</w:t>
      </w:r>
      <w:r w:rsidRPr="00EE1997">
        <w:t>udget</w:t>
      </w:r>
      <w:r>
        <w:t xml:space="preserve">, </w:t>
      </w:r>
      <w:r w:rsidRPr="00EE1997">
        <w:t>which</w:t>
      </w:r>
      <w:r>
        <w:t xml:space="preserve"> </w:t>
      </w:r>
      <w:r w:rsidRPr="00EE1997">
        <w:t>should be</w:t>
      </w:r>
      <w:r>
        <w:t xml:space="preserve"> </w:t>
      </w:r>
      <w:r w:rsidRPr="00EE1997">
        <w:t xml:space="preserve">followed </w:t>
      </w:r>
      <w:r w:rsidR="00701D7C">
        <w:t>in the</w:t>
      </w:r>
      <w:r>
        <w:t xml:space="preserve"> </w:t>
      </w:r>
      <w:r w:rsidRPr="00EE1997">
        <w:t>implement</w:t>
      </w:r>
      <w:r w:rsidR="00701D7C">
        <w:t xml:space="preserve">ation of </w:t>
      </w:r>
      <w:r w:rsidRPr="00EE1997">
        <w:t>the</w:t>
      </w:r>
      <w:r>
        <w:t xml:space="preserve"> </w:t>
      </w:r>
      <w:r w:rsidRPr="00EE1997">
        <w:t>project.</w:t>
      </w:r>
    </w:p>
    <w:p w14:paraId="34A79763" w14:textId="77777777" w:rsidR="000966C1" w:rsidRDefault="003977BE" w:rsidP="004C530A">
      <w:pPr>
        <w:pStyle w:val="ListParagraph"/>
        <w:numPr>
          <w:ilvl w:val="1"/>
          <w:numId w:val="2"/>
        </w:numPr>
        <w:jc w:val="both"/>
      </w:pPr>
      <w:r w:rsidRPr="00701D7C">
        <w:rPr>
          <w:i/>
        </w:rPr>
        <w:t xml:space="preserve">In </w:t>
      </w:r>
      <w:r w:rsidR="001D13A4" w:rsidRPr="00701D7C">
        <w:rPr>
          <w:i/>
        </w:rPr>
        <w:t>contexts with low capacity</w:t>
      </w:r>
      <w:r w:rsidR="001D13A4">
        <w:t>, grantees will be supported by technical advisers in the implementation of the grant</w:t>
      </w:r>
      <w:r w:rsidR="00A21536">
        <w:t xml:space="preserve"> as agree</w:t>
      </w:r>
      <w:r w:rsidR="001E20B2">
        <w:t>d</w:t>
      </w:r>
      <w:r w:rsidR="00A21536">
        <w:t xml:space="preserve"> during proposal development phase</w:t>
      </w:r>
      <w:r w:rsidR="001D13A4">
        <w:t xml:space="preserve">. This will be </w:t>
      </w:r>
      <w:r w:rsidR="00701D7C">
        <w:t>on-the-job,</w:t>
      </w:r>
      <w:r w:rsidR="001D13A4">
        <w:t xml:space="preserve"> mentoring relationship, with the grantee responsible for implementation and Oxfam providing guidance and quality assurance in the field during implementation;</w:t>
      </w:r>
    </w:p>
    <w:p w14:paraId="3BBE1D40" w14:textId="14548EBB" w:rsidR="00223871" w:rsidRPr="00225157" w:rsidRDefault="001D13A4" w:rsidP="004C530A">
      <w:pPr>
        <w:pStyle w:val="ListParagraph"/>
        <w:numPr>
          <w:ilvl w:val="1"/>
          <w:numId w:val="2"/>
        </w:numPr>
        <w:jc w:val="both"/>
        <w:rPr>
          <w:i/>
          <w:u w:val="single"/>
        </w:rPr>
      </w:pPr>
      <w:r w:rsidRPr="000966C1">
        <w:rPr>
          <w:i/>
        </w:rPr>
        <w:t>In contexts with moderate capacity</w:t>
      </w:r>
      <w:r>
        <w:t>, no support/guidance/oversight will be provided to the organizations in the implementation of the project; organizations will be expected to independently implement to quality standards and contractual agreements;</w:t>
      </w:r>
      <w:r w:rsidR="005D6261">
        <w:t xml:space="preserve"> however, Oxfam will </w:t>
      </w:r>
      <w:r w:rsidR="00A21536">
        <w:t xml:space="preserve">create opportunities to reflect on the quality of the response (beyond activity monitoring) to </w:t>
      </w:r>
      <w:r w:rsidR="005D6261">
        <w:t xml:space="preserve">support the grantee in creating evidence of its capacity to implement a </w:t>
      </w:r>
      <w:r w:rsidR="00223871">
        <w:t xml:space="preserve">quality </w:t>
      </w:r>
      <w:r w:rsidR="005D6261">
        <w:t>response for donor influencing</w:t>
      </w:r>
      <w:r w:rsidR="00225157">
        <w:t xml:space="preserve"> (e.g. RTR lite)</w:t>
      </w:r>
      <w:r w:rsidR="00223871">
        <w:t>.</w:t>
      </w:r>
    </w:p>
    <w:p w14:paraId="0AC9E131" w14:textId="2F6A0224" w:rsidR="00820874" w:rsidRDefault="003F4345" w:rsidP="004C530A">
      <w:pPr>
        <w:pStyle w:val="ListParagraph"/>
        <w:numPr>
          <w:ilvl w:val="1"/>
          <w:numId w:val="21"/>
        </w:numPr>
        <w:jc w:val="both"/>
      </w:pPr>
      <w:r w:rsidRPr="00223871">
        <w:rPr>
          <w:i/>
          <w:u w:val="single"/>
        </w:rPr>
        <w:t>Monitoring</w:t>
      </w:r>
      <w:r w:rsidR="00F44795" w:rsidRPr="00223871">
        <w:rPr>
          <w:i/>
          <w:u w:val="single"/>
        </w:rPr>
        <w:t xml:space="preserve">, </w:t>
      </w:r>
      <w:r w:rsidR="00820874" w:rsidRPr="00223871">
        <w:rPr>
          <w:i/>
          <w:u w:val="single"/>
        </w:rPr>
        <w:t>Evaluation</w:t>
      </w:r>
      <w:r w:rsidR="00F44795" w:rsidRPr="00223871">
        <w:rPr>
          <w:i/>
          <w:u w:val="single"/>
        </w:rPr>
        <w:t xml:space="preserve"> and Learning</w:t>
      </w:r>
      <w:r w:rsidR="00820874">
        <w:t xml:space="preserve">: </w:t>
      </w:r>
    </w:p>
    <w:p w14:paraId="480107B7" w14:textId="7C06FFD3" w:rsidR="008335FA" w:rsidRDefault="000574B6" w:rsidP="004C530A">
      <w:pPr>
        <w:pStyle w:val="ListParagraph"/>
        <w:numPr>
          <w:ilvl w:val="0"/>
          <w:numId w:val="2"/>
        </w:numPr>
        <w:jc w:val="both"/>
      </w:pPr>
      <w:r>
        <w:t>M</w:t>
      </w:r>
      <w:r w:rsidR="00225157">
        <w:t>EL</w:t>
      </w:r>
      <w:r>
        <w:t xml:space="preserve"> plan is part of the proposals and responsibility of the partners. </w:t>
      </w:r>
      <w:r w:rsidR="00AC6178">
        <w:t>M</w:t>
      </w:r>
      <w:r w:rsidR="00225157">
        <w:t xml:space="preserve">EL </w:t>
      </w:r>
      <w:r w:rsidR="00AC6178">
        <w:t xml:space="preserve">plans include </w:t>
      </w:r>
      <w:r w:rsidR="004E7590">
        <w:t xml:space="preserve">reference to humanitarian </w:t>
      </w:r>
      <w:r w:rsidR="00BF20BE">
        <w:t xml:space="preserve">quality </w:t>
      </w:r>
      <w:r w:rsidR="004E7590">
        <w:t>standard</w:t>
      </w:r>
      <w:r w:rsidR="00BF20BE">
        <w:t>s &amp; requirements</w:t>
      </w:r>
      <w:r w:rsidR="004E7590">
        <w:t xml:space="preserve">. </w:t>
      </w:r>
      <w:r>
        <w:t>For consortia: include M</w:t>
      </w:r>
      <w:r w:rsidR="00225157">
        <w:t>EL plan</w:t>
      </w:r>
      <w:r>
        <w:t xml:space="preserve"> of the partnership/consortia itself</w:t>
      </w:r>
      <w:r w:rsidR="003973E5">
        <w:t>, with clear roles and responsibilities for each member;</w:t>
      </w:r>
    </w:p>
    <w:p w14:paraId="55B7CFD0" w14:textId="77777777" w:rsidR="008335FA" w:rsidRDefault="003F4345" w:rsidP="004C530A">
      <w:pPr>
        <w:pStyle w:val="ListParagraph"/>
        <w:numPr>
          <w:ilvl w:val="0"/>
          <w:numId w:val="2"/>
        </w:numPr>
        <w:jc w:val="both"/>
      </w:pPr>
      <w:r>
        <w:t xml:space="preserve">Monitoring </w:t>
      </w:r>
      <w:r w:rsidR="000574B6">
        <w:t xml:space="preserve">by Oxfam </w:t>
      </w:r>
      <w:r>
        <w:t xml:space="preserve">of </w:t>
      </w:r>
      <w:r w:rsidR="00701D7C">
        <w:t>project activities</w:t>
      </w:r>
      <w:r>
        <w:t xml:space="preserve"> will be done through reporting </w:t>
      </w:r>
      <w:r w:rsidR="00A91C64">
        <w:t xml:space="preserve">by the grantee </w:t>
      </w:r>
      <w:r>
        <w:t>and field visits</w:t>
      </w:r>
      <w:r w:rsidR="001D13A4">
        <w:t xml:space="preserve"> as relevant</w:t>
      </w:r>
      <w:r>
        <w:t>.</w:t>
      </w:r>
    </w:p>
    <w:p w14:paraId="33FB4E07" w14:textId="77777777" w:rsidR="008335FA" w:rsidRDefault="00701D7C" w:rsidP="004C530A">
      <w:pPr>
        <w:pStyle w:val="ListParagraph"/>
        <w:numPr>
          <w:ilvl w:val="0"/>
          <w:numId w:val="2"/>
        </w:numPr>
        <w:jc w:val="both"/>
      </w:pPr>
      <w:r>
        <w:t>A Real Time Review (RTR)</w:t>
      </w:r>
      <w:r w:rsidR="00395CF4">
        <w:t xml:space="preserve"> lite</w:t>
      </w:r>
      <w:r w:rsidR="00395CF4">
        <w:rPr>
          <w:rStyle w:val="FootnoteReference"/>
        </w:rPr>
        <w:footnoteReference w:id="7"/>
      </w:r>
      <w:r>
        <w:t xml:space="preserve"> of the quality of the response will be undertaken within 6 weeks from the start of the implementation. </w:t>
      </w:r>
      <w:r w:rsidR="008662B9">
        <w:t>This will be coordinated by Oxfam and led by local actors;</w:t>
      </w:r>
    </w:p>
    <w:p w14:paraId="2B01F020" w14:textId="4599AFD5" w:rsidR="00F44795" w:rsidRDefault="001918C5" w:rsidP="004C530A">
      <w:pPr>
        <w:pStyle w:val="ListParagraph"/>
        <w:numPr>
          <w:ilvl w:val="0"/>
          <w:numId w:val="2"/>
        </w:numPr>
        <w:jc w:val="both"/>
      </w:pPr>
      <w:r>
        <w:t xml:space="preserve">Implementing </w:t>
      </w:r>
      <w:proofErr w:type="spellStart"/>
      <w:r>
        <w:t>organisations</w:t>
      </w:r>
      <w:proofErr w:type="spellEnd"/>
      <w:r>
        <w:t xml:space="preserve"> </w:t>
      </w:r>
      <w:r w:rsidR="00F44795">
        <w:t xml:space="preserve">will </w:t>
      </w:r>
      <w:r>
        <w:t xml:space="preserve">plan (and budget) for </w:t>
      </w:r>
      <w:r w:rsidR="00F44795">
        <w:t>document</w:t>
      </w:r>
      <w:r>
        <w:t>ation of</w:t>
      </w:r>
      <w:r w:rsidR="00F44795">
        <w:t xml:space="preserve"> the implementation experience for </w:t>
      </w:r>
      <w:r>
        <w:t xml:space="preserve">learning, sharing and </w:t>
      </w:r>
      <w:r w:rsidR="00F44795">
        <w:t xml:space="preserve">advocacy purposes. This can be in the form of human stories, interviews, articles, </w:t>
      </w:r>
      <w:r w:rsidR="008662B9">
        <w:t xml:space="preserve">photo-story, </w:t>
      </w:r>
      <w:r w:rsidR="00F44795">
        <w:t>blogs</w:t>
      </w:r>
      <w:r w:rsidR="008662B9">
        <w:t>.</w:t>
      </w:r>
    </w:p>
    <w:p w14:paraId="36E7D5AB" w14:textId="77777777" w:rsidR="004D2EC9" w:rsidRDefault="004D2EC9" w:rsidP="004D2EC9">
      <w:pPr>
        <w:pStyle w:val="ListParagraph"/>
        <w:ind w:left="1440"/>
      </w:pPr>
    </w:p>
    <w:p w14:paraId="369F4D6A" w14:textId="6402B050" w:rsidR="004D2EC9" w:rsidRPr="007F7E33" w:rsidRDefault="00473EF1" w:rsidP="004C530A">
      <w:pPr>
        <w:pStyle w:val="ListParagraph"/>
        <w:numPr>
          <w:ilvl w:val="1"/>
          <w:numId w:val="21"/>
        </w:numPr>
        <w:jc w:val="both"/>
        <w:rPr>
          <w:i/>
          <w:u w:val="single"/>
        </w:rPr>
      </w:pPr>
      <w:r w:rsidRPr="008335FA">
        <w:rPr>
          <w:i/>
          <w:u w:val="single"/>
        </w:rPr>
        <w:t>Post-implementation</w:t>
      </w:r>
      <w:r w:rsidR="005D6261" w:rsidRPr="008335FA">
        <w:rPr>
          <w:i/>
          <w:u w:val="single"/>
        </w:rPr>
        <w:t xml:space="preserve"> </w:t>
      </w:r>
      <w:r w:rsidRPr="008335FA">
        <w:rPr>
          <w:i/>
          <w:u w:val="single"/>
        </w:rPr>
        <w:t>activities</w:t>
      </w:r>
    </w:p>
    <w:p w14:paraId="3799A69B" w14:textId="48EC9A62" w:rsidR="005D6261" w:rsidRPr="005D6261" w:rsidRDefault="005D6261" w:rsidP="004C530A">
      <w:pPr>
        <w:pStyle w:val="ListParagraph"/>
        <w:numPr>
          <w:ilvl w:val="0"/>
          <w:numId w:val="2"/>
        </w:numPr>
      </w:pPr>
      <w:r w:rsidRPr="005D6261">
        <w:t xml:space="preserve">At the end of each </w:t>
      </w:r>
      <w:r w:rsidR="008662B9">
        <w:t xml:space="preserve">HRGF </w:t>
      </w:r>
      <w:r w:rsidRPr="005D6261">
        <w:t xml:space="preserve">response, </w:t>
      </w:r>
      <w:r w:rsidR="00A03504">
        <w:t xml:space="preserve">Oxfam will organize </w:t>
      </w:r>
      <w:r w:rsidR="00647536">
        <w:rPr>
          <w:b/>
        </w:rPr>
        <w:t>a</w:t>
      </w:r>
      <w:r w:rsidRPr="001D36C2">
        <w:rPr>
          <w:b/>
        </w:rPr>
        <w:t xml:space="preserve"> learning review</w:t>
      </w:r>
      <w:r w:rsidRPr="005D6261">
        <w:t>, in which grantees and Oxfam staff engaged in the HRGF come together to discuss the learning, and identify steps for improvement; this is also an opportunity to engage donors to raise their awareness on the roles that local actors are taking in the response</w:t>
      </w:r>
      <w:r w:rsidR="008662B9">
        <w:t>;</w:t>
      </w:r>
      <w:r w:rsidR="00647536">
        <w:t xml:space="preserve"> the initiative can include field visits for cross-learning by grantees;</w:t>
      </w:r>
    </w:p>
    <w:p w14:paraId="3FC95CC8" w14:textId="6EAC010D" w:rsidR="005D6261" w:rsidRDefault="005D6261" w:rsidP="004C530A">
      <w:pPr>
        <w:pStyle w:val="ListParagraph"/>
        <w:numPr>
          <w:ilvl w:val="0"/>
          <w:numId w:val="2"/>
        </w:numPr>
      </w:pPr>
      <w:r>
        <w:t xml:space="preserve">The </w:t>
      </w:r>
      <w:r w:rsidR="00F44795" w:rsidRPr="001D36C2">
        <w:rPr>
          <w:b/>
        </w:rPr>
        <w:t>capacity gaps/challenges</w:t>
      </w:r>
      <w:r w:rsidRPr="001D36C2">
        <w:rPr>
          <w:b/>
        </w:rPr>
        <w:t xml:space="preserve"> identified</w:t>
      </w:r>
      <w:r>
        <w:t xml:space="preserve"> during the response </w:t>
      </w:r>
      <w:r w:rsidR="00F44795">
        <w:t>(</w:t>
      </w:r>
      <w:r>
        <w:t xml:space="preserve">as recorded by the RTR, technical </w:t>
      </w:r>
      <w:r w:rsidR="00F44795">
        <w:t xml:space="preserve">advisers and learning review) </w:t>
      </w:r>
      <w:r w:rsidR="003973E5">
        <w:t>and which could not be addressed on the job during the response</w:t>
      </w:r>
      <w:r w:rsidR="000E0639">
        <w:t xml:space="preserve"> </w:t>
      </w:r>
      <w:r w:rsidR="00F44795">
        <w:t xml:space="preserve">are recorded and addressed through the capacity development plan of the ELNHA project. </w:t>
      </w:r>
    </w:p>
    <w:p w14:paraId="237609D3" w14:textId="6D0D097C" w:rsidR="008662B9" w:rsidRPr="008662B9" w:rsidRDefault="008662B9" w:rsidP="008662B9">
      <w:pPr>
        <w:rPr>
          <w:b/>
          <w:sz w:val="28"/>
          <w:szCs w:val="28"/>
        </w:rPr>
      </w:pPr>
      <w:r w:rsidRPr="008662B9">
        <w:rPr>
          <w:b/>
          <w:sz w:val="28"/>
          <w:szCs w:val="28"/>
        </w:rPr>
        <w:t>Annex I</w:t>
      </w:r>
    </w:p>
    <w:p w14:paraId="04A13B3D" w14:textId="39EDD7A8" w:rsidR="00A00617" w:rsidRDefault="00251BFD" w:rsidP="00E4192D">
      <w:pPr>
        <w:rPr>
          <w:i/>
        </w:rPr>
      </w:pPr>
      <w:r>
        <w:rPr>
          <w:i/>
        </w:rPr>
        <w:lastRenderedPageBreak/>
        <w:t xml:space="preserve">The below </w:t>
      </w:r>
      <w:r w:rsidR="00647003">
        <w:rPr>
          <w:i/>
        </w:rPr>
        <w:t>table</w:t>
      </w:r>
      <w:r>
        <w:rPr>
          <w:i/>
        </w:rPr>
        <w:t xml:space="preserve"> </w:t>
      </w:r>
      <w:r w:rsidR="00647003">
        <w:rPr>
          <w:i/>
        </w:rPr>
        <w:t>provides a summary of</w:t>
      </w:r>
      <w:r>
        <w:rPr>
          <w:i/>
        </w:rPr>
        <w:t xml:space="preserve"> the grant management</w:t>
      </w:r>
      <w:r w:rsidR="00F44795">
        <w:rPr>
          <w:i/>
        </w:rPr>
        <w:t xml:space="preserve"> process</w:t>
      </w:r>
      <w:r w:rsidR="00A00617">
        <w:rPr>
          <w:i/>
        </w:rPr>
        <w:t xml:space="preserve"> </w:t>
      </w:r>
      <w:r w:rsidR="008662B9">
        <w:rPr>
          <w:i/>
        </w:rPr>
        <w:t>with timeline and</w:t>
      </w:r>
      <w:r w:rsidR="00A00617">
        <w:rPr>
          <w:i/>
        </w:rPr>
        <w:t xml:space="preserve"> context</w:t>
      </w:r>
    </w:p>
    <w:tbl>
      <w:tblPr>
        <w:tblStyle w:val="TableGrid"/>
        <w:tblW w:w="0" w:type="auto"/>
        <w:tblLook w:val="04A0" w:firstRow="1" w:lastRow="0" w:firstColumn="1" w:lastColumn="0" w:noHBand="0" w:noVBand="1"/>
      </w:tblPr>
      <w:tblGrid>
        <w:gridCol w:w="2061"/>
        <w:gridCol w:w="3182"/>
        <w:gridCol w:w="2618"/>
        <w:gridCol w:w="1489"/>
      </w:tblGrid>
      <w:tr w:rsidR="00647003" w14:paraId="498FDA9A" w14:textId="72C8E3AF" w:rsidTr="001D36C2">
        <w:tc>
          <w:tcPr>
            <w:tcW w:w="2061" w:type="dxa"/>
          </w:tcPr>
          <w:p w14:paraId="68E90875" w14:textId="49D7E471" w:rsidR="00647003" w:rsidRPr="00606004" w:rsidRDefault="00647003" w:rsidP="00E4192D">
            <w:pPr>
              <w:rPr>
                <w:b/>
                <w:i/>
              </w:rPr>
            </w:pPr>
            <w:r w:rsidRPr="00606004">
              <w:rPr>
                <w:b/>
                <w:i/>
              </w:rPr>
              <w:t>Phase</w:t>
            </w:r>
          </w:p>
        </w:tc>
        <w:tc>
          <w:tcPr>
            <w:tcW w:w="3182" w:type="dxa"/>
          </w:tcPr>
          <w:p w14:paraId="4EF65BBA" w14:textId="74183C7E" w:rsidR="00647003" w:rsidRPr="00606004" w:rsidRDefault="00647003" w:rsidP="00E4192D">
            <w:pPr>
              <w:rPr>
                <w:b/>
                <w:i/>
              </w:rPr>
            </w:pPr>
            <w:r w:rsidRPr="00606004">
              <w:rPr>
                <w:b/>
                <w:i/>
              </w:rPr>
              <w:t>Steps</w:t>
            </w:r>
          </w:p>
        </w:tc>
        <w:tc>
          <w:tcPr>
            <w:tcW w:w="2618" w:type="dxa"/>
          </w:tcPr>
          <w:p w14:paraId="5C29C5A3" w14:textId="154E5903" w:rsidR="00647003" w:rsidRPr="00606004" w:rsidRDefault="00647003" w:rsidP="00E4192D">
            <w:pPr>
              <w:rPr>
                <w:b/>
                <w:i/>
              </w:rPr>
            </w:pPr>
            <w:r w:rsidRPr="00606004">
              <w:rPr>
                <w:b/>
                <w:i/>
              </w:rPr>
              <w:t>Timeline</w:t>
            </w:r>
          </w:p>
        </w:tc>
        <w:tc>
          <w:tcPr>
            <w:tcW w:w="1489" w:type="dxa"/>
          </w:tcPr>
          <w:p w14:paraId="1FD393EE" w14:textId="3CA1BF1B" w:rsidR="00647003" w:rsidRPr="00606004" w:rsidRDefault="00647003" w:rsidP="00E4192D">
            <w:pPr>
              <w:rPr>
                <w:b/>
                <w:i/>
              </w:rPr>
            </w:pPr>
            <w:r>
              <w:rPr>
                <w:b/>
                <w:i/>
              </w:rPr>
              <w:t>Context</w:t>
            </w:r>
          </w:p>
        </w:tc>
      </w:tr>
      <w:tr w:rsidR="002F3E9D" w14:paraId="3B1E13A3" w14:textId="77777777" w:rsidTr="00121743">
        <w:trPr>
          <w:trHeight w:val="888"/>
        </w:trPr>
        <w:tc>
          <w:tcPr>
            <w:tcW w:w="2061" w:type="dxa"/>
          </w:tcPr>
          <w:p w14:paraId="1074D368" w14:textId="037BCE7A" w:rsidR="002F3E9D" w:rsidRPr="00121743" w:rsidRDefault="002F3E9D" w:rsidP="00E4192D">
            <w:pPr>
              <w:rPr>
                <w:b/>
                <w:i/>
              </w:rPr>
            </w:pPr>
            <w:r w:rsidRPr="00121743">
              <w:rPr>
                <w:b/>
                <w:i/>
              </w:rPr>
              <w:t>Preparation</w:t>
            </w:r>
          </w:p>
        </w:tc>
        <w:tc>
          <w:tcPr>
            <w:tcW w:w="3182" w:type="dxa"/>
          </w:tcPr>
          <w:p w14:paraId="6CDF047C" w14:textId="405EF670" w:rsidR="002F3E9D" w:rsidRPr="001D36C2" w:rsidRDefault="009A07D4" w:rsidP="009A07D4">
            <w:pPr>
              <w:pStyle w:val="ListParagraph"/>
              <w:numPr>
                <w:ilvl w:val="0"/>
                <w:numId w:val="5"/>
              </w:numPr>
              <w:rPr>
                <w:i/>
              </w:rPr>
            </w:pPr>
            <w:r>
              <w:rPr>
                <w:i/>
              </w:rPr>
              <w:t xml:space="preserve">EOI </w:t>
            </w:r>
            <w:r w:rsidRPr="009A07D4">
              <w:rPr>
                <w:i/>
              </w:rPr>
              <w:t>sent out for LNGOs to apply for pre-qualification</w:t>
            </w:r>
          </w:p>
        </w:tc>
        <w:tc>
          <w:tcPr>
            <w:tcW w:w="2618" w:type="dxa"/>
          </w:tcPr>
          <w:p w14:paraId="42BC02BB" w14:textId="523EA18A" w:rsidR="002F3E9D" w:rsidRDefault="009A07D4" w:rsidP="00E4192D">
            <w:pPr>
              <w:rPr>
                <w:i/>
              </w:rPr>
            </w:pPr>
            <w:r>
              <w:rPr>
                <w:i/>
              </w:rPr>
              <w:t>In times of no emergencies</w:t>
            </w:r>
          </w:p>
        </w:tc>
        <w:tc>
          <w:tcPr>
            <w:tcW w:w="1489" w:type="dxa"/>
          </w:tcPr>
          <w:p w14:paraId="41C1992C" w14:textId="1818A9B6" w:rsidR="002F3E9D" w:rsidRDefault="009A07D4" w:rsidP="00E4192D">
            <w:pPr>
              <w:rPr>
                <w:i/>
              </w:rPr>
            </w:pPr>
            <w:r>
              <w:rPr>
                <w:i/>
              </w:rPr>
              <w:t>All</w:t>
            </w:r>
          </w:p>
        </w:tc>
      </w:tr>
      <w:tr w:rsidR="00647003" w14:paraId="48CDEEAC" w14:textId="12DEE5E9" w:rsidTr="00121743">
        <w:trPr>
          <w:trHeight w:val="888"/>
        </w:trPr>
        <w:tc>
          <w:tcPr>
            <w:tcW w:w="2061" w:type="dxa"/>
          </w:tcPr>
          <w:p w14:paraId="2EC21E5D" w14:textId="16201DC6" w:rsidR="00647003" w:rsidRPr="00121743" w:rsidRDefault="00647003" w:rsidP="00E4192D">
            <w:pPr>
              <w:rPr>
                <w:b/>
                <w:i/>
              </w:rPr>
            </w:pPr>
          </w:p>
        </w:tc>
        <w:tc>
          <w:tcPr>
            <w:tcW w:w="3182" w:type="dxa"/>
          </w:tcPr>
          <w:p w14:paraId="68139625" w14:textId="41EC4F5B" w:rsidR="00647003" w:rsidRPr="00735B6C" w:rsidRDefault="001D36C2" w:rsidP="004C530A">
            <w:pPr>
              <w:pStyle w:val="ListParagraph"/>
              <w:numPr>
                <w:ilvl w:val="0"/>
                <w:numId w:val="5"/>
              </w:numPr>
              <w:rPr>
                <w:i/>
              </w:rPr>
            </w:pPr>
            <w:r w:rsidRPr="001D36C2">
              <w:rPr>
                <w:i/>
              </w:rPr>
              <w:t>LNGOs apply for pre-qualification to be eligible for the HRGF</w:t>
            </w:r>
          </w:p>
        </w:tc>
        <w:tc>
          <w:tcPr>
            <w:tcW w:w="2618" w:type="dxa"/>
          </w:tcPr>
          <w:p w14:paraId="52740AC4" w14:textId="4643C327" w:rsidR="00647003" w:rsidRDefault="009A07D4" w:rsidP="00E4192D">
            <w:pPr>
              <w:rPr>
                <w:i/>
              </w:rPr>
            </w:pPr>
            <w:r>
              <w:rPr>
                <w:i/>
              </w:rPr>
              <w:t xml:space="preserve">Within 10 days from </w:t>
            </w:r>
            <w:proofErr w:type="spellStart"/>
            <w:r>
              <w:rPr>
                <w:i/>
              </w:rPr>
              <w:t>EoI</w:t>
            </w:r>
            <w:proofErr w:type="spellEnd"/>
          </w:p>
        </w:tc>
        <w:tc>
          <w:tcPr>
            <w:tcW w:w="1489" w:type="dxa"/>
          </w:tcPr>
          <w:p w14:paraId="0C26C3F6" w14:textId="7D402AC2" w:rsidR="00647003" w:rsidRDefault="001D36C2" w:rsidP="00E4192D">
            <w:pPr>
              <w:rPr>
                <w:i/>
              </w:rPr>
            </w:pPr>
            <w:r>
              <w:rPr>
                <w:i/>
              </w:rPr>
              <w:t>All</w:t>
            </w:r>
          </w:p>
        </w:tc>
      </w:tr>
      <w:tr w:rsidR="009A07D4" w14:paraId="664F3CAB" w14:textId="77777777" w:rsidTr="009A07D4">
        <w:trPr>
          <w:trHeight w:val="1198"/>
        </w:trPr>
        <w:tc>
          <w:tcPr>
            <w:tcW w:w="2061" w:type="dxa"/>
          </w:tcPr>
          <w:p w14:paraId="28851A3E" w14:textId="77777777" w:rsidR="009A07D4" w:rsidRDefault="009A07D4" w:rsidP="00E4192D">
            <w:pPr>
              <w:rPr>
                <w:i/>
              </w:rPr>
            </w:pPr>
          </w:p>
        </w:tc>
        <w:tc>
          <w:tcPr>
            <w:tcW w:w="3182" w:type="dxa"/>
          </w:tcPr>
          <w:p w14:paraId="154C8222" w14:textId="57DD3BD1" w:rsidR="009A07D4" w:rsidRPr="009A07D4" w:rsidRDefault="009A07D4" w:rsidP="009A07D4">
            <w:pPr>
              <w:pStyle w:val="ListParagraph"/>
              <w:numPr>
                <w:ilvl w:val="0"/>
                <w:numId w:val="5"/>
              </w:numPr>
              <w:rPr>
                <w:i/>
              </w:rPr>
            </w:pPr>
            <w:r w:rsidRPr="009A07D4">
              <w:rPr>
                <w:i/>
              </w:rPr>
              <w:t>Evaluation and shortlisting by committee and feedback</w:t>
            </w:r>
            <w:r>
              <w:rPr>
                <w:i/>
              </w:rPr>
              <w:t xml:space="preserve"> based on capacity and due diligence</w:t>
            </w:r>
          </w:p>
        </w:tc>
        <w:tc>
          <w:tcPr>
            <w:tcW w:w="2618" w:type="dxa"/>
          </w:tcPr>
          <w:p w14:paraId="33292260" w14:textId="33C06809" w:rsidR="009A07D4" w:rsidRDefault="009A07D4" w:rsidP="00E4192D">
            <w:pPr>
              <w:rPr>
                <w:i/>
              </w:rPr>
            </w:pPr>
            <w:r>
              <w:rPr>
                <w:i/>
              </w:rPr>
              <w:t>Within 10 days from receiving requests</w:t>
            </w:r>
          </w:p>
        </w:tc>
        <w:tc>
          <w:tcPr>
            <w:tcW w:w="1489" w:type="dxa"/>
          </w:tcPr>
          <w:p w14:paraId="4C18966A" w14:textId="7220FC4C" w:rsidR="009A07D4" w:rsidRDefault="009A07D4" w:rsidP="00E4192D">
            <w:pPr>
              <w:rPr>
                <w:i/>
              </w:rPr>
            </w:pPr>
            <w:r>
              <w:rPr>
                <w:i/>
              </w:rPr>
              <w:t>All</w:t>
            </w:r>
          </w:p>
        </w:tc>
      </w:tr>
      <w:tr w:rsidR="00647003" w14:paraId="1B01FA82" w14:textId="46385D34" w:rsidTr="00121743">
        <w:trPr>
          <w:trHeight w:val="1481"/>
        </w:trPr>
        <w:tc>
          <w:tcPr>
            <w:tcW w:w="2061" w:type="dxa"/>
          </w:tcPr>
          <w:p w14:paraId="1F4A24C9" w14:textId="77777777" w:rsidR="00647003" w:rsidRDefault="00647003" w:rsidP="00E4192D">
            <w:pPr>
              <w:rPr>
                <w:i/>
              </w:rPr>
            </w:pPr>
          </w:p>
        </w:tc>
        <w:tc>
          <w:tcPr>
            <w:tcW w:w="3182" w:type="dxa"/>
          </w:tcPr>
          <w:p w14:paraId="7A7206DC" w14:textId="5FF54FFE" w:rsidR="00647003" w:rsidRPr="00735B6C" w:rsidRDefault="004A4327" w:rsidP="004C530A">
            <w:pPr>
              <w:pStyle w:val="ListParagraph"/>
              <w:numPr>
                <w:ilvl w:val="0"/>
                <w:numId w:val="5"/>
              </w:numPr>
              <w:rPr>
                <w:i/>
              </w:rPr>
            </w:pPr>
            <w:r>
              <w:rPr>
                <w:i/>
              </w:rPr>
              <w:t xml:space="preserve">Workshop by </w:t>
            </w:r>
            <w:r w:rsidR="001D36C2" w:rsidRPr="001D36C2">
              <w:rPr>
                <w:i/>
              </w:rPr>
              <w:t>Oxfam and pre-qualified organizations on the key areas for quality proposal development and implementation</w:t>
            </w:r>
          </w:p>
        </w:tc>
        <w:tc>
          <w:tcPr>
            <w:tcW w:w="2618" w:type="dxa"/>
          </w:tcPr>
          <w:p w14:paraId="037E2FF2" w14:textId="06D2C237" w:rsidR="00647003" w:rsidRDefault="009A07D4" w:rsidP="00E4192D">
            <w:pPr>
              <w:rPr>
                <w:i/>
              </w:rPr>
            </w:pPr>
            <w:r>
              <w:rPr>
                <w:i/>
              </w:rPr>
              <w:t xml:space="preserve">Throughout the month </w:t>
            </w:r>
            <w:r w:rsidR="001D36C2">
              <w:rPr>
                <w:i/>
              </w:rPr>
              <w:t>before the Call</w:t>
            </w:r>
          </w:p>
        </w:tc>
        <w:tc>
          <w:tcPr>
            <w:tcW w:w="1489" w:type="dxa"/>
          </w:tcPr>
          <w:p w14:paraId="7B5C6D80" w14:textId="6BC8B0AE" w:rsidR="00647003" w:rsidRDefault="00647003" w:rsidP="00E4192D">
            <w:pPr>
              <w:rPr>
                <w:i/>
              </w:rPr>
            </w:pPr>
            <w:r>
              <w:rPr>
                <w:i/>
              </w:rPr>
              <w:t>All</w:t>
            </w:r>
          </w:p>
        </w:tc>
      </w:tr>
      <w:tr w:rsidR="00647003" w14:paraId="607AAC1C" w14:textId="23E1D0FF" w:rsidTr="00121743">
        <w:trPr>
          <w:trHeight w:val="1259"/>
        </w:trPr>
        <w:tc>
          <w:tcPr>
            <w:tcW w:w="2061" w:type="dxa"/>
          </w:tcPr>
          <w:p w14:paraId="35F40B6B" w14:textId="77777777" w:rsidR="00647003" w:rsidRDefault="00647003" w:rsidP="00E4192D">
            <w:pPr>
              <w:rPr>
                <w:i/>
              </w:rPr>
            </w:pPr>
          </w:p>
        </w:tc>
        <w:tc>
          <w:tcPr>
            <w:tcW w:w="3182" w:type="dxa"/>
          </w:tcPr>
          <w:p w14:paraId="6E66D891" w14:textId="753FFB4E" w:rsidR="00647003" w:rsidRPr="00735B6C" w:rsidRDefault="00647003" w:rsidP="004C530A">
            <w:pPr>
              <w:pStyle w:val="ListParagraph"/>
              <w:numPr>
                <w:ilvl w:val="0"/>
                <w:numId w:val="5"/>
              </w:numPr>
              <w:rPr>
                <w:i/>
              </w:rPr>
            </w:pPr>
            <w:r w:rsidRPr="00735B6C">
              <w:rPr>
                <w:i/>
              </w:rPr>
              <w:t>Oxfam</w:t>
            </w:r>
            <w:r w:rsidR="001D36C2">
              <w:rPr>
                <w:i/>
              </w:rPr>
              <w:t xml:space="preserve"> (field)</w:t>
            </w:r>
            <w:r w:rsidRPr="00735B6C">
              <w:rPr>
                <w:i/>
              </w:rPr>
              <w:t xml:space="preserve"> staff inducted on the concept of ELNHA and the HRGF</w:t>
            </w:r>
            <w:r w:rsidR="001D36C2">
              <w:rPr>
                <w:i/>
              </w:rPr>
              <w:t>- identification of areas of focus for the Call</w:t>
            </w:r>
          </w:p>
        </w:tc>
        <w:tc>
          <w:tcPr>
            <w:tcW w:w="2618" w:type="dxa"/>
          </w:tcPr>
          <w:p w14:paraId="7A8F2490" w14:textId="1CA670DF" w:rsidR="00647003" w:rsidRDefault="001D36C2" w:rsidP="00E4192D">
            <w:pPr>
              <w:rPr>
                <w:i/>
              </w:rPr>
            </w:pPr>
            <w:r>
              <w:rPr>
                <w:i/>
              </w:rPr>
              <w:t>In the m</w:t>
            </w:r>
            <w:r w:rsidR="00647003">
              <w:rPr>
                <w:i/>
              </w:rPr>
              <w:t xml:space="preserve">onth before the </w:t>
            </w:r>
            <w:r>
              <w:rPr>
                <w:i/>
              </w:rPr>
              <w:t>C</w:t>
            </w:r>
            <w:r w:rsidR="00647003">
              <w:rPr>
                <w:i/>
              </w:rPr>
              <w:t>all</w:t>
            </w:r>
          </w:p>
        </w:tc>
        <w:tc>
          <w:tcPr>
            <w:tcW w:w="1489" w:type="dxa"/>
          </w:tcPr>
          <w:p w14:paraId="291B861A" w14:textId="5B5840B3" w:rsidR="00647003" w:rsidRDefault="00647003" w:rsidP="00E4192D">
            <w:pPr>
              <w:rPr>
                <w:i/>
              </w:rPr>
            </w:pPr>
            <w:r>
              <w:rPr>
                <w:i/>
              </w:rPr>
              <w:t>All</w:t>
            </w:r>
          </w:p>
        </w:tc>
      </w:tr>
      <w:tr w:rsidR="00647003" w14:paraId="3239B061" w14:textId="1FF46784" w:rsidTr="00121743">
        <w:trPr>
          <w:trHeight w:val="878"/>
        </w:trPr>
        <w:tc>
          <w:tcPr>
            <w:tcW w:w="2061" w:type="dxa"/>
            <w:shd w:val="clear" w:color="auto" w:fill="auto"/>
          </w:tcPr>
          <w:p w14:paraId="5D299B7E" w14:textId="77777777" w:rsidR="00647003" w:rsidRDefault="00647003" w:rsidP="00E4192D">
            <w:pPr>
              <w:rPr>
                <w:i/>
              </w:rPr>
            </w:pPr>
          </w:p>
        </w:tc>
        <w:tc>
          <w:tcPr>
            <w:tcW w:w="3182" w:type="dxa"/>
            <w:shd w:val="clear" w:color="auto" w:fill="D9D9D9" w:themeFill="background1" w:themeFillShade="D9"/>
          </w:tcPr>
          <w:p w14:paraId="203F0B24" w14:textId="0219CDEF" w:rsidR="00647003" w:rsidRPr="00735B6C" w:rsidRDefault="00647003" w:rsidP="004C530A">
            <w:pPr>
              <w:pStyle w:val="ListParagraph"/>
              <w:numPr>
                <w:ilvl w:val="0"/>
                <w:numId w:val="5"/>
              </w:numPr>
              <w:rPr>
                <w:i/>
              </w:rPr>
            </w:pPr>
            <w:r w:rsidRPr="00735B6C">
              <w:rPr>
                <w:i/>
              </w:rPr>
              <w:t>Pre-Identification of technical humanitarian advisers</w:t>
            </w:r>
          </w:p>
        </w:tc>
        <w:tc>
          <w:tcPr>
            <w:tcW w:w="2618" w:type="dxa"/>
            <w:shd w:val="clear" w:color="auto" w:fill="D9D9D9" w:themeFill="background1" w:themeFillShade="D9"/>
          </w:tcPr>
          <w:p w14:paraId="2D9B19CE" w14:textId="28324C33" w:rsidR="00647003" w:rsidRDefault="001D36C2" w:rsidP="00E4192D">
            <w:pPr>
              <w:rPr>
                <w:i/>
              </w:rPr>
            </w:pPr>
            <w:r>
              <w:rPr>
                <w:i/>
              </w:rPr>
              <w:t>In the m</w:t>
            </w:r>
            <w:r w:rsidR="00647003">
              <w:rPr>
                <w:i/>
              </w:rPr>
              <w:t>onth before the Call</w:t>
            </w:r>
          </w:p>
        </w:tc>
        <w:tc>
          <w:tcPr>
            <w:tcW w:w="1489" w:type="dxa"/>
            <w:shd w:val="clear" w:color="auto" w:fill="D9D9D9" w:themeFill="background1" w:themeFillShade="D9"/>
          </w:tcPr>
          <w:p w14:paraId="7E340525" w14:textId="545BFF06" w:rsidR="00647003" w:rsidRDefault="00647003" w:rsidP="00E4192D">
            <w:pPr>
              <w:rPr>
                <w:i/>
              </w:rPr>
            </w:pPr>
            <w:r>
              <w:rPr>
                <w:i/>
              </w:rPr>
              <w:t>Low capacity</w:t>
            </w:r>
          </w:p>
        </w:tc>
      </w:tr>
      <w:tr w:rsidR="00647003" w14:paraId="07BCE2AA" w14:textId="2CB6669C" w:rsidTr="00121743">
        <w:trPr>
          <w:trHeight w:val="635"/>
        </w:trPr>
        <w:tc>
          <w:tcPr>
            <w:tcW w:w="2061" w:type="dxa"/>
            <w:shd w:val="clear" w:color="auto" w:fill="auto"/>
          </w:tcPr>
          <w:p w14:paraId="6A304A15" w14:textId="4ED4EC09" w:rsidR="00647003" w:rsidRPr="00121743" w:rsidRDefault="00647003" w:rsidP="00E4192D">
            <w:pPr>
              <w:rPr>
                <w:b/>
                <w:i/>
              </w:rPr>
            </w:pPr>
            <w:r w:rsidRPr="00121743">
              <w:rPr>
                <w:b/>
                <w:i/>
              </w:rPr>
              <w:t>Activation of the Call</w:t>
            </w:r>
          </w:p>
        </w:tc>
        <w:tc>
          <w:tcPr>
            <w:tcW w:w="3182" w:type="dxa"/>
            <w:shd w:val="clear" w:color="auto" w:fill="auto"/>
          </w:tcPr>
          <w:p w14:paraId="59970775" w14:textId="648E9A9C" w:rsidR="00647003" w:rsidRPr="00735B6C" w:rsidRDefault="00647003" w:rsidP="004C530A">
            <w:pPr>
              <w:pStyle w:val="ListParagraph"/>
              <w:numPr>
                <w:ilvl w:val="0"/>
                <w:numId w:val="6"/>
              </w:numPr>
              <w:rPr>
                <w:i/>
              </w:rPr>
            </w:pPr>
            <w:r w:rsidRPr="00735B6C">
              <w:rPr>
                <w:i/>
              </w:rPr>
              <w:t xml:space="preserve">Share Call with </w:t>
            </w:r>
            <w:r w:rsidR="004A4327">
              <w:rPr>
                <w:i/>
              </w:rPr>
              <w:t>pre-</w:t>
            </w:r>
            <w:r w:rsidRPr="00735B6C">
              <w:rPr>
                <w:i/>
              </w:rPr>
              <w:t>qualified organizations</w:t>
            </w:r>
          </w:p>
        </w:tc>
        <w:tc>
          <w:tcPr>
            <w:tcW w:w="2618" w:type="dxa"/>
            <w:shd w:val="clear" w:color="auto" w:fill="auto"/>
          </w:tcPr>
          <w:p w14:paraId="1205E8B3" w14:textId="7CF35E46" w:rsidR="00647003" w:rsidRDefault="00647003" w:rsidP="00E4192D">
            <w:pPr>
              <w:rPr>
                <w:i/>
              </w:rPr>
            </w:pPr>
            <w:r>
              <w:rPr>
                <w:i/>
              </w:rPr>
              <w:t>When emergency declared</w:t>
            </w:r>
          </w:p>
        </w:tc>
        <w:tc>
          <w:tcPr>
            <w:tcW w:w="1489" w:type="dxa"/>
            <w:shd w:val="clear" w:color="auto" w:fill="auto"/>
          </w:tcPr>
          <w:p w14:paraId="6C8B4669" w14:textId="422F73D0" w:rsidR="00647003" w:rsidRDefault="00647003" w:rsidP="00E4192D">
            <w:pPr>
              <w:rPr>
                <w:i/>
              </w:rPr>
            </w:pPr>
            <w:r>
              <w:rPr>
                <w:i/>
              </w:rPr>
              <w:t>All</w:t>
            </w:r>
          </w:p>
        </w:tc>
      </w:tr>
      <w:tr w:rsidR="00647003" w14:paraId="0836DB05" w14:textId="36191EE2" w:rsidTr="004A4327">
        <w:tc>
          <w:tcPr>
            <w:tcW w:w="2061" w:type="dxa"/>
            <w:shd w:val="clear" w:color="auto" w:fill="auto"/>
          </w:tcPr>
          <w:p w14:paraId="745039BE" w14:textId="77777777" w:rsidR="00647003" w:rsidRPr="00121743" w:rsidRDefault="00647003" w:rsidP="00E4192D">
            <w:pPr>
              <w:rPr>
                <w:b/>
                <w:i/>
              </w:rPr>
            </w:pPr>
          </w:p>
        </w:tc>
        <w:tc>
          <w:tcPr>
            <w:tcW w:w="3182" w:type="dxa"/>
            <w:shd w:val="clear" w:color="auto" w:fill="auto"/>
          </w:tcPr>
          <w:p w14:paraId="44C431BF" w14:textId="3B0301F4" w:rsidR="00647003" w:rsidRPr="00735B6C" w:rsidRDefault="00647003" w:rsidP="004C530A">
            <w:pPr>
              <w:pStyle w:val="ListParagraph"/>
              <w:numPr>
                <w:ilvl w:val="0"/>
                <w:numId w:val="6"/>
              </w:numPr>
              <w:rPr>
                <w:i/>
              </w:rPr>
            </w:pPr>
            <w:r w:rsidRPr="00735B6C">
              <w:rPr>
                <w:i/>
              </w:rPr>
              <w:t>Informational session</w:t>
            </w:r>
          </w:p>
        </w:tc>
        <w:tc>
          <w:tcPr>
            <w:tcW w:w="2618" w:type="dxa"/>
            <w:shd w:val="clear" w:color="auto" w:fill="auto"/>
          </w:tcPr>
          <w:p w14:paraId="35B552D1" w14:textId="63C34100" w:rsidR="00647003" w:rsidRDefault="00647003" w:rsidP="00E4192D">
            <w:pPr>
              <w:rPr>
                <w:i/>
              </w:rPr>
            </w:pPr>
            <w:r>
              <w:rPr>
                <w:i/>
              </w:rPr>
              <w:t xml:space="preserve">Within </w:t>
            </w:r>
            <w:r w:rsidR="004A4327">
              <w:rPr>
                <w:i/>
              </w:rPr>
              <w:t>5</w:t>
            </w:r>
            <w:r>
              <w:rPr>
                <w:i/>
              </w:rPr>
              <w:t>working days</w:t>
            </w:r>
            <w:r w:rsidR="004A4327">
              <w:rPr>
                <w:i/>
              </w:rPr>
              <w:t xml:space="preserve"> from the Call</w:t>
            </w:r>
          </w:p>
        </w:tc>
        <w:tc>
          <w:tcPr>
            <w:tcW w:w="1489" w:type="dxa"/>
            <w:shd w:val="clear" w:color="auto" w:fill="auto"/>
          </w:tcPr>
          <w:p w14:paraId="7CC29DF0" w14:textId="765822EA" w:rsidR="00647003" w:rsidRDefault="00647003" w:rsidP="00E4192D">
            <w:pPr>
              <w:rPr>
                <w:i/>
              </w:rPr>
            </w:pPr>
            <w:r>
              <w:rPr>
                <w:i/>
              </w:rPr>
              <w:t>All</w:t>
            </w:r>
          </w:p>
        </w:tc>
      </w:tr>
      <w:tr w:rsidR="009A07D4" w14:paraId="2E4878FC" w14:textId="5131F839" w:rsidTr="006D63AD">
        <w:tc>
          <w:tcPr>
            <w:tcW w:w="2061" w:type="dxa"/>
            <w:shd w:val="clear" w:color="auto" w:fill="auto"/>
          </w:tcPr>
          <w:p w14:paraId="3B7D000B" w14:textId="5B96B700" w:rsidR="009A07D4" w:rsidRPr="00121743" w:rsidRDefault="009A07D4" w:rsidP="00E4192D">
            <w:pPr>
              <w:rPr>
                <w:b/>
                <w:i/>
              </w:rPr>
            </w:pPr>
            <w:r w:rsidRPr="00121743">
              <w:rPr>
                <w:b/>
                <w:i/>
              </w:rPr>
              <w:t xml:space="preserve">Submission of proposals and selection </w:t>
            </w:r>
          </w:p>
        </w:tc>
        <w:tc>
          <w:tcPr>
            <w:tcW w:w="3182" w:type="dxa"/>
            <w:shd w:val="clear" w:color="auto" w:fill="auto"/>
          </w:tcPr>
          <w:p w14:paraId="45778CCC" w14:textId="603D6715" w:rsidR="009A07D4" w:rsidRPr="003655E3" w:rsidRDefault="009A07D4" w:rsidP="004C530A">
            <w:pPr>
              <w:pStyle w:val="ListParagraph"/>
              <w:numPr>
                <w:ilvl w:val="0"/>
                <w:numId w:val="7"/>
              </w:numPr>
              <w:rPr>
                <w:i/>
              </w:rPr>
            </w:pPr>
            <w:r w:rsidRPr="00121743">
              <w:rPr>
                <w:i/>
              </w:rPr>
              <w:t>Full proposals received</w:t>
            </w:r>
          </w:p>
        </w:tc>
        <w:tc>
          <w:tcPr>
            <w:tcW w:w="2618" w:type="dxa"/>
            <w:shd w:val="clear" w:color="auto" w:fill="auto"/>
          </w:tcPr>
          <w:p w14:paraId="1661500B" w14:textId="1A63A869" w:rsidR="009A07D4" w:rsidRDefault="009A07D4" w:rsidP="00E4192D">
            <w:pPr>
              <w:rPr>
                <w:i/>
              </w:rPr>
            </w:pPr>
            <w:r>
              <w:rPr>
                <w:i/>
              </w:rPr>
              <w:t xml:space="preserve">Within 5 working days from informational session </w:t>
            </w:r>
          </w:p>
        </w:tc>
        <w:tc>
          <w:tcPr>
            <w:tcW w:w="1489" w:type="dxa"/>
            <w:shd w:val="clear" w:color="auto" w:fill="auto"/>
          </w:tcPr>
          <w:p w14:paraId="050C7C40" w14:textId="10AFB0BF" w:rsidR="009A07D4" w:rsidRDefault="009A07D4" w:rsidP="00E4192D">
            <w:pPr>
              <w:rPr>
                <w:i/>
              </w:rPr>
            </w:pPr>
            <w:r>
              <w:rPr>
                <w:i/>
              </w:rPr>
              <w:t>All</w:t>
            </w:r>
          </w:p>
        </w:tc>
      </w:tr>
      <w:tr w:rsidR="009A07D4" w14:paraId="402DE4B3" w14:textId="4B07590C" w:rsidTr="006D63AD">
        <w:trPr>
          <w:trHeight w:val="716"/>
        </w:trPr>
        <w:tc>
          <w:tcPr>
            <w:tcW w:w="2061" w:type="dxa"/>
            <w:shd w:val="clear" w:color="auto" w:fill="auto"/>
          </w:tcPr>
          <w:p w14:paraId="74993D19" w14:textId="77777777" w:rsidR="009A07D4" w:rsidRDefault="009A07D4" w:rsidP="00E4192D">
            <w:pPr>
              <w:rPr>
                <w:i/>
              </w:rPr>
            </w:pPr>
          </w:p>
        </w:tc>
        <w:tc>
          <w:tcPr>
            <w:tcW w:w="3182" w:type="dxa"/>
            <w:shd w:val="clear" w:color="auto" w:fill="auto"/>
          </w:tcPr>
          <w:p w14:paraId="35C9D82D" w14:textId="3F1C5B4A" w:rsidR="009A07D4" w:rsidRPr="00052505" w:rsidRDefault="009A07D4" w:rsidP="004C530A">
            <w:pPr>
              <w:pStyle w:val="ListParagraph"/>
              <w:numPr>
                <w:ilvl w:val="0"/>
                <w:numId w:val="7"/>
              </w:numPr>
              <w:rPr>
                <w:i/>
              </w:rPr>
            </w:pPr>
            <w:r>
              <w:rPr>
                <w:i/>
              </w:rPr>
              <w:t>Evaluation and selection of grantees and feedback</w:t>
            </w:r>
          </w:p>
        </w:tc>
        <w:tc>
          <w:tcPr>
            <w:tcW w:w="2618" w:type="dxa"/>
            <w:shd w:val="clear" w:color="auto" w:fill="auto"/>
          </w:tcPr>
          <w:p w14:paraId="1B770600" w14:textId="3DE6FFCC" w:rsidR="009A07D4" w:rsidRDefault="009A07D4" w:rsidP="00E4192D">
            <w:pPr>
              <w:rPr>
                <w:i/>
              </w:rPr>
            </w:pPr>
            <w:r>
              <w:rPr>
                <w:i/>
              </w:rPr>
              <w:t>Within 2 working days from proposal submission</w:t>
            </w:r>
          </w:p>
        </w:tc>
        <w:tc>
          <w:tcPr>
            <w:tcW w:w="1489" w:type="dxa"/>
            <w:shd w:val="clear" w:color="auto" w:fill="auto"/>
          </w:tcPr>
          <w:p w14:paraId="73F00B3B" w14:textId="61F00DBF" w:rsidR="009A07D4" w:rsidRDefault="009A07D4" w:rsidP="00E4192D">
            <w:pPr>
              <w:rPr>
                <w:i/>
              </w:rPr>
            </w:pPr>
            <w:r>
              <w:rPr>
                <w:i/>
              </w:rPr>
              <w:t>All</w:t>
            </w:r>
          </w:p>
        </w:tc>
      </w:tr>
      <w:tr w:rsidR="009A07D4" w14:paraId="70ECDE3B" w14:textId="2426E533" w:rsidTr="000403DD">
        <w:trPr>
          <w:trHeight w:val="710"/>
        </w:trPr>
        <w:tc>
          <w:tcPr>
            <w:tcW w:w="2061" w:type="dxa"/>
            <w:shd w:val="clear" w:color="auto" w:fill="auto"/>
          </w:tcPr>
          <w:p w14:paraId="415B85E4" w14:textId="003CC766" w:rsidR="009A07D4" w:rsidRDefault="009A07D4" w:rsidP="00E4192D">
            <w:pPr>
              <w:rPr>
                <w:i/>
              </w:rPr>
            </w:pPr>
          </w:p>
        </w:tc>
        <w:tc>
          <w:tcPr>
            <w:tcW w:w="3182" w:type="dxa"/>
            <w:shd w:val="clear" w:color="auto" w:fill="auto"/>
          </w:tcPr>
          <w:p w14:paraId="6F2C5E82" w14:textId="7840126A" w:rsidR="009A07D4" w:rsidRPr="00121743" w:rsidRDefault="009A07D4" w:rsidP="004C530A">
            <w:pPr>
              <w:pStyle w:val="ListParagraph"/>
              <w:numPr>
                <w:ilvl w:val="0"/>
                <w:numId w:val="7"/>
              </w:numPr>
              <w:rPr>
                <w:i/>
              </w:rPr>
            </w:pPr>
            <w:r>
              <w:rPr>
                <w:i/>
              </w:rPr>
              <w:t>Contract and transfer</w:t>
            </w:r>
          </w:p>
        </w:tc>
        <w:tc>
          <w:tcPr>
            <w:tcW w:w="2618" w:type="dxa"/>
            <w:shd w:val="clear" w:color="auto" w:fill="auto"/>
          </w:tcPr>
          <w:p w14:paraId="14328389" w14:textId="6126D22E" w:rsidR="009A07D4" w:rsidRDefault="009A07D4" w:rsidP="00E4192D">
            <w:pPr>
              <w:rPr>
                <w:i/>
              </w:rPr>
            </w:pPr>
            <w:r>
              <w:rPr>
                <w:i/>
              </w:rPr>
              <w:t>Within 5 working days from selection</w:t>
            </w:r>
          </w:p>
        </w:tc>
        <w:tc>
          <w:tcPr>
            <w:tcW w:w="1489" w:type="dxa"/>
            <w:shd w:val="clear" w:color="auto" w:fill="auto"/>
          </w:tcPr>
          <w:p w14:paraId="0333A149" w14:textId="7F5CEB80" w:rsidR="009A07D4" w:rsidRDefault="009A07D4" w:rsidP="00E4192D">
            <w:pPr>
              <w:rPr>
                <w:i/>
              </w:rPr>
            </w:pPr>
            <w:r>
              <w:rPr>
                <w:i/>
              </w:rPr>
              <w:t>All</w:t>
            </w:r>
          </w:p>
        </w:tc>
      </w:tr>
      <w:tr w:rsidR="009A07D4" w14:paraId="6AB6BBF3" w14:textId="6EBF1322" w:rsidTr="006D63AD">
        <w:trPr>
          <w:trHeight w:val="760"/>
        </w:trPr>
        <w:tc>
          <w:tcPr>
            <w:tcW w:w="2061" w:type="dxa"/>
            <w:shd w:val="clear" w:color="auto" w:fill="auto"/>
          </w:tcPr>
          <w:p w14:paraId="4A1677DE" w14:textId="77777777" w:rsidR="009A07D4" w:rsidRDefault="009A07D4" w:rsidP="00E4192D">
            <w:pPr>
              <w:rPr>
                <w:i/>
              </w:rPr>
            </w:pPr>
          </w:p>
        </w:tc>
        <w:tc>
          <w:tcPr>
            <w:tcW w:w="3182" w:type="dxa"/>
            <w:shd w:val="clear" w:color="auto" w:fill="D9D9D9" w:themeFill="background1" w:themeFillShade="D9"/>
          </w:tcPr>
          <w:p w14:paraId="5B0151FE" w14:textId="2C4DD67C" w:rsidR="009A07D4" w:rsidRPr="00C358B5" w:rsidRDefault="009A07D4" w:rsidP="004C530A">
            <w:pPr>
              <w:pStyle w:val="ListParagraph"/>
              <w:numPr>
                <w:ilvl w:val="0"/>
                <w:numId w:val="7"/>
              </w:numPr>
              <w:rPr>
                <w:i/>
              </w:rPr>
            </w:pPr>
            <w:r>
              <w:rPr>
                <w:i/>
              </w:rPr>
              <w:t xml:space="preserve">Allocated Technical support to grantees </w:t>
            </w:r>
          </w:p>
        </w:tc>
        <w:tc>
          <w:tcPr>
            <w:tcW w:w="2618" w:type="dxa"/>
            <w:shd w:val="clear" w:color="auto" w:fill="D9D9D9" w:themeFill="background1" w:themeFillShade="D9"/>
          </w:tcPr>
          <w:p w14:paraId="5CB36F03" w14:textId="085C8569" w:rsidR="009A07D4" w:rsidRDefault="009A07D4" w:rsidP="00E4192D">
            <w:pPr>
              <w:rPr>
                <w:i/>
              </w:rPr>
            </w:pPr>
            <w:r>
              <w:rPr>
                <w:i/>
              </w:rPr>
              <w:t>Within 10 working days from selection</w:t>
            </w:r>
          </w:p>
        </w:tc>
        <w:tc>
          <w:tcPr>
            <w:tcW w:w="1489" w:type="dxa"/>
            <w:shd w:val="clear" w:color="auto" w:fill="D9D9D9" w:themeFill="background1" w:themeFillShade="D9"/>
          </w:tcPr>
          <w:p w14:paraId="334DE03D" w14:textId="46BFC5D2" w:rsidR="009A07D4" w:rsidRDefault="009A07D4" w:rsidP="00E4192D">
            <w:pPr>
              <w:rPr>
                <w:i/>
              </w:rPr>
            </w:pPr>
            <w:r>
              <w:rPr>
                <w:i/>
              </w:rPr>
              <w:t>Low capacity</w:t>
            </w:r>
          </w:p>
        </w:tc>
      </w:tr>
      <w:tr w:rsidR="009A07D4" w14:paraId="1CF58728" w14:textId="77777777" w:rsidTr="004A4327">
        <w:tc>
          <w:tcPr>
            <w:tcW w:w="2061" w:type="dxa"/>
            <w:shd w:val="clear" w:color="auto" w:fill="auto"/>
          </w:tcPr>
          <w:p w14:paraId="29F5629D" w14:textId="0BCF9A35" w:rsidR="009A07D4" w:rsidRPr="00121743" w:rsidRDefault="009A07D4" w:rsidP="00E4192D">
            <w:pPr>
              <w:rPr>
                <w:b/>
                <w:i/>
              </w:rPr>
            </w:pPr>
            <w:r w:rsidRPr="00121743">
              <w:rPr>
                <w:b/>
                <w:i/>
              </w:rPr>
              <w:t xml:space="preserve">Implementation </w:t>
            </w:r>
          </w:p>
        </w:tc>
        <w:tc>
          <w:tcPr>
            <w:tcW w:w="3182" w:type="dxa"/>
            <w:shd w:val="clear" w:color="auto" w:fill="auto"/>
          </w:tcPr>
          <w:p w14:paraId="45D4DF3A" w14:textId="2C234619" w:rsidR="009A07D4" w:rsidRPr="00C358B5" w:rsidRDefault="009A07D4" w:rsidP="004C530A">
            <w:pPr>
              <w:pStyle w:val="ListParagraph"/>
              <w:numPr>
                <w:ilvl w:val="0"/>
                <w:numId w:val="8"/>
              </w:numPr>
              <w:rPr>
                <w:i/>
              </w:rPr>
            </w:pPr>
            <w:r>
              <w:rPr>
                <w:i/>
              </w:rPr>
              <w:t>Create evidence of the response by local actors</w:t>
            </w:r>
          </w:p>
        </w:tc>
        <w:tc>
          <w:tcPr>
            <w:tcW w:w="2618" w:type="dxa"/>
            <w:shd w:val="clear" w:color="auto" w:fill="auto"/>
          </w:tcPr>
          <w:p w14:paraId="128484C5" w14:textId="52A0437C" w:rsidR="009A07D4" w:rsidRDefault="009A07D4" w:rsidP="00E4192D">
            <w:pPr>
              <w:rPr>
                <w:i/>
              </w:rPr>
            </w:pPr>
            <w:r>
              <w:rPr>
                <w:i/>
              </w:rPr>
              <w:t>During implementation</w:t>
            </w:r>
          </w:p>
        </w:tc>
        <w:tc>
          <w:tcPr>
            <w:tcW w:w="1489" w:type="dxa"/>
            <w:shd w:val="clear" w:color="auto" w:fill="auto"/>
          </w:tcPr>
          <w:p w14:paraId="00E64519" w14:textId="4E7004AE" w:rsidR="009A07D4" w:rsidRDefault="009A07D4" w:rsidP="00E4192D">
            <w:pPr>
              <w:rPr>
                <w:i/>
              </w:rPr>
            </w:pPr>
            <w:r>
              <w:rPr>
                <w:i/>
              </w:rPr>
              <w:t>All</w:t>
            </w:r>
          </w:p>
        </w:tc>
      </w:tr>
      <w:tr w:rsidR="009A07D4" w14:paraId="00E5D70A" w14:textId="77777777" w:rsidTr="006D63AD">
        <w:trPr>
          <w:trHeight w:val="722"/>
        </w:trPr>
        <w:tc>
          <w:tcPr>
            <w:tcW w:w="2061" w:type="dxa"/>
            <w:shd w:val="clear" w:color="auto" w:fill="auto"/>
          </w:tcPr>
          <w:p w14:paraId="124ED06B" w14:textId="77777777" w:rsidR="009A07D4" w:rsidRDefault="009A07D4" w:rsidP="00E4192D">
            <w:pPr>
              <w:rPr>
                <w:i/>
              </w:rPr>
            </w:pPr>
          </w:p>
        </w:tc>
        <w:tc>
          <w:tcPr>
            <w:tcW w:w="3182" w:type="dxa"/>
            <w:shd w:val="clear" w:color="auto" w:fill="auto"/>
          </w:tcPr>
          <w:p w14:paraId="749E5167" w14:textId="03FA64E4" w:rsidR="009A07D4" w:rsidRPr="00EC14D9" w:rsidRDefault="009A07D4" w:rsidP="004C530A">
            <w:pPr>
              <w:pStyle w:val="ListParagraph"/>
              <w:numPr>
                <w:ilvl w:val="0"/>
                <w:numId w:val="8"/>
              </w:numPr>
              <w:rPr>
                <w:i/>
              </w:rPr>
            </w:pPr>
            <w:r>
              <w:rPr>
                <w:i/>
              </w:rPr>
              <w:t>RTR conducted</w:t>
            </w:r>
          </w:p>
        </w:tc>
        <w:tc>
          <w:tcPr>
            <w:tcW w:w="2618" w:type="dxa"/>
            <w:shd w:val="clear" w:color="auto" w:fill="auto"/>
          </w:tcPr>
          <w:p w14:paraId="78A5CB45" w14:textId="06DBD362" w:rsidR="009A07D4" w:rsidRDefault="009A07D4" w:rsidP="00E4192D">
            <w:pPr>
              <w:rPr>
                <w:i/>
              </w:rPr>
            </w:pPr>
            <w:r>
              <w:rPr>
                <w:i/>
              </w:rPr>
              <w:t>Within 6 weeks from start of response</w:t>
            </w:r>
          </w:p>
        </w:tc>
        <w:tc>
          <w:tcPr>
            <w:tcW w:w="1489" w:type="dxa"/>
            <w:shd w:val="clear" w:color="auto" w:fill="auto"/>
          </w:tcPr>
          <w:p w14:paraId="0B741F6A" w14:textId="1FB84B91" w:rsidR="009A07D4" w:rsidRDefault="009A07D4" w:rsidP="00E4192D">
            <w:pPr>
              <w:rPr>
                <w:i/>
              </w:rPr>
            </w:pPr>
            <w:r>
              <w:rPr>
                <w:i/>
              </w:rPr>
              <w:t>All</w:t>
            </w:r>
          </w:p>
        </w:tc>
      </w:tr>
      <w:tr w:rsidR="009A07D4" w14:paraId="399B2904" w14:textId="77777777" w:rsidTr="004A4327">
        <w:tc>
          <w:tcPr>
            <w:tcW w:w="2061" w:type="dxa"/>
            <w:shd w:val="clear" w:color="auto" w:fill="auto"/>
          </w:tcPr>
          <w:p w14:paraId="0C775096" w14:textId="123A218B" w:rsidR="009A07D4" w:rsidRDefault="000403DD" w:rsidP="00E4192D">
            <w:pPr>
              <w:rPr>
                <w:i/>
              </w:rPr>
            </w:pPr>
            <w:r w:rsidRPr="00121743">
              <w:rPr>
                <w:b/>
                <w:i/>
              </w:rPr>
              <w:t>Post-implementation activities</w:t>
            </w:r>
          </w:p>
        </w:tc>
        <w:tc>
          <w:tcPr>
            <w:tcW w:w="3182" w:type="dxa"/>
            <w:shd w:val="clear" w:color="auto" w:fill="auto"/>
          </w:tcPr>
          <w:p w14:paraId="585B3593" w14:textId="03F3E98D" w:rsidR="009A07D4" w:rsidRPr="00A36FA8" w:rsidRDefault="009A07D4" w:rsidP="004C530A">
            <w:pPr>
              <w:pStyle w:val="ListParagraph"/>
              <w:numPr>
                <w:ilvl w:val="0"/>
                <w:numId w:val="8"/>
              </w:numPr>
              <w:rPr>
                <w:i/>
              </w:rPr>
            </w:pPr>
            <w:r>
              <w:rPr>
                <w:i/>
              </w:rPr>
              <w:t>HRGF Learning Review</w:t>
            </w:r>
          </w:p>
        </w:tc>
        <w:tc>
          <w:tcPr>
            <w:tcW w:w="2618" w:type="dxa"/>
            <w:shd w:val="clear" w:color="auto" w:fill="auto"/>
          </w:tcPr>
          <w:p w14:paraId="3E233EC1" w14:textId="02C0BF10" w:rsidR="009A07D4" w:rsidRDefault="009A07D4" w:rsidP="00E4192D">
            <w:pPr>
              <w:rPr>
                <w:i/>
              </w:rPr>
            </w:pPr>
            <w:r>
              <w:rPr>
                <w:i/>
              </w:rPr>
              <w:t>Within 2 weeks from completion of last response project</w:t>
            </w:r>
          </w:p>
        </w:tc>
        <w:tc>
          <w:tcPr>
            <w:tcW w:w="1489" w:type="dxa"/>
            <w:shd w:val="clear" w:color="auto" w:fill="auto"/>
          </w:tcPr>
          <w:p w14:paraId="692B34F2" w14:textId="23D3FDDF" w:rsidR="009A07D4" w:rsidRDefault="009A07D4" w:rsidP="00E4192D">
            <w:pPr>
              <w:rPr>
                <w:i/>
              </w:rPr>
            </w:pPr>
            <w:r>
              <w:rPr>
                <w:i/>
              </w:rPr>
              <w:t>All</w:t>
            </w:r>
          </w:p>
        </w:tc>
      </w:tr>
      <w:tr w:rsidR="009A07D4" w14:paraId="6AA543A7" w14:textId="77777777" w:rsidTr="004A4327">
        <w:tc>
          <w:tcPr>
            <w:tcW w:w="2061" w:type="dxa"/>
            <w:shd w:val="clear" w:color="auto" w:fill="auto"/>
          </w:tcPr>
          <w:p w14:paraId="10815706" w14:textId="77777777" w:rsidR="009A07D4" w:rsidRDefault="009A07D4" w:rsidP="00E4192D">
            <w:pPr>
              <w:rPr>
                <w:i/>
              </w:rPr>
            </w:pPr>
          </w:p>
        </w:tc>
        <w:tc>
          <w:tcPr>
            <w:tcW w:w="3182" w:type="dxa"/>
            <w:shd w:val="clear" w:color="auto" w:fill="auto"/>
          </w:tcPr>
          <w:p w14:paraId="4CF4291E" w14:textId="3B6962BE" w:rsidR="009A07D4" w:rsidRPr="002368F8" w:rsidRDefault="009A07D4" w:rsidP="004C530A">
            <w:pPr>
              <w:pStyle w:val="ListParagraph"/>
              <w:numPr>
                <w:ilvl w:val="0"/>
                <w:numId w:val="8"/>
              </w:numPr>
              <w:rPr>
                <w:i/>
              </w:rPr>
            </w:pPr>
            <w:r>
              <w:rPr>
                <w:i/>
              </w:rPr>
              <w:t xml:space="preserve">Identified capacity gaps/strengths during </w:t>
            </w:r>
            <w:r>
              <w:rPr>
                <w:i/>
              </w:rPr>
              <w:lastRenderedPageBreak/>
              <w:t>preparation and implementation phase recorded and linked to the HCDF capacity plans</w:t>
            </w:r>
          </w:p>
        </w:tc>
        <w:tc>
          <w:tcPr>
            <w:tcW w:w="2618" w:type="dxa"/>
            <w:shd w:val="clear" w:color="auto" w:fill="auto"/>
          </w:tcPr>
          <w:p w14:paraId="4DDA369E" w14:textId="2DF8BA80" w:rsidR="009A07D4" w:rsidRDefault="009A07D4" w:rsidP="00E4192D">
            <w:pPr>
              <w:rPr>
                <w:i/>
              </w:rPr>
            </w:pPr>
            <w:r>
              <w:rPr>
                <w:i/>
              </w:rPr>
              <w:lastRenderedPageBreak/>
              <w:t>Within 1 week after learning review</w:t>
            </w:r>
          </w:p>
        </w:tc>
        <w:tc>
          <w:tcPr>
            <w:tcW w:w="1489" w:type="dxa"/>
            <w:shd w:val="clear" w:color="auto" w:fill="auto"/>
          </w:tcPr>
          <w:p w14:paraId="476E399E" w14:textId="3394CF4B" w:rsidR="009A07D4" w:rsidRDefault="009A07D4" w:rsidP="00E4192D">
            <w:pPr>
              <w:rPr>
                <w:i/>
              </w:rPr>
            </w:pPr>
            <w:r>
              <w:rPr>
                <w:i/>
              </w:rPr>
              <w:t>All</w:t>
            </w:r>
          </w:p>
        </w:tc>
      </w:tr>
    </w:tbl>
    <w:p w14:paraId="0008EFDF" w14:textId="7A0AC1D9" w:rsidR="00606004" w:rsidRDefault="00606004" w:rsidP="00E4192D">
      <w:pPr>
        <w:rPr>
          <w:i/>
        </w:rPr>
      </w:pPr>
    </w:p>
    <w:p w14:paraId="09BB8AA9" w14:textId="6114097C" w:rsidR="008662B9" w:rsidRDefault="008662B9">
      <w:pPr>
        <w:rPr>
          <w:i/>
        </w:rPr>
      </w:pPr>
      <w:r>
        <w:rPr>
          <w:i/>
        </w:rPr>
        <w:br w:type="page"/>
      </w:r>
    </w:p>
    <w:p w14:paraId="0B9A0704" w14:textId="07076AE6" w:rsidR="007134BD" w:rsidRDefault="008662B9" w:rsidP="007134BD">
      <w:pPr>
        <w:ind w:left="720" w:hanging="720"/>
        <w:rPr>
          <w:b/>
          <w:sz w:val="28"/>
          <w:szCs w:val="28"/>
        </w:rPr>
      </w:pPr>
      <w:r w:rsidRPr="008662B9">
        <w:rPr>
          <w:b/>
          <w:sz w:val="28"/>
          <w:szCs w:val="28"/>
        </w:rPr>
        <w:lastRenderedPageBreak/>
        <w:t>Annex II</w:t>
      </w:r>
      <w:r w:rsidR="007134BD">
        <w:rPr>
          <w:b/>
          <w:sz w:val="28"/>
          <w:szCs w:val="28"/>
        </w:rPr>
        <w:t xml:space="preserve">- </w:t>
      </w:r>
      <w:r w:rsidR="006D63AD">
        <w:rPr>
          <w:b/>
          <w:sz w:val="28"/>
          <w:szCs w:val="28"/>
        </w:rPr>
        <w:t>Expression of Interest Format</w:t>
      </w:r>
    </w:p>
    <w:p w14:paraId="7841DAD2" w14:textId="77777777" w:rsidR="006D63AD" w:rsidRDefault="006D63AD" w:rsidP="006D63AD">
      <w:pPr>
        <w:pBdr>
          <w:top w:val="single" w:sz="4" w:space="1" w:color="auto"/>
          <w:left w:val="single" w:sz="4" w:space="4" w:color="auto"/>
          <w:bottom w:val="single" w:sz="4" w:space="1" w:color="auto"/>
          <w:right w:val="single" w:sz="4" w:space="4" w:color="auto"/>
        </w:pBdr>
        <w:spacing w:line="240" w:lineRule="auto"/>
        <w:jc w:val="center"/>
        <w:rPr>
          <w:b/>
        </w:rPr>
      </w:pPr>
      <w:r>
        <w:rPr>
          <w:b/>
        </w:rPr>
        <w:t>EMPOWERING LOCAL AND NATIONAL HUMANITARIAN ACTORS (ELNHA)</w:t>
      </w:r>
    </w:p>
    <w:p w14:paraId="1174A819" w14:textId="77777777" w:rsidR="006D63AD" w:rsidRPr="004C6EC3" w:rsidRDefault="006D63AD" w:rsidP="006D63AD">
      <w:pPr>
        <w:pBdr>
          <w:top w:val="single" w:sz="4" w:space="1" w:color="auto"/>
          <w:left w:val="single" w:sz="4" w:space="4" w:color="auto"/>
          <w:bottom w:val="single" w:sz="4" w:space="1" w:color="auto"/>
          <w:right w:val="single" w:sz="4" w:space="4" w:color="auto"/>
        </w:pBdr>
        <w:spacing w:before="60" w:line="240" w:lineRule="auto"/>
        <w:jc w:val="center"/>
        <w:rPr>
          <w:b/>
        </w:rPr>
      </w:pPr>
      <w:r>
        <w:rPr>
          <w:b/>
        </w:rPr>
        <w:t>HUMANITARIAN RESPONSE GRANT FACILITY (HRGF)</w:t>
      </w:r>
    </w:p>
    <w:p w14:paraId="453D6377" w14:textId="564D1CC4" w:rsidR="006D63AD" w:rsidRPr="006D63AD" w:rsidRDefault="006D63AD" w:rsidP="006D63AD">
      <w:pPr>
        <w:spacing w:line="240" w:lineRule="auto"/>
        <w:jc w:val="center"/>
        <w:rPr>
          <w:sz w:val="18"/>
          <w:szCs w:val="18"/>
        </w:rPr>
      </w:pPr>
      <w:r w:rsidRPr="009F355C">
        <w:rPr>
          <w:sz w:val="18"/>
          <w:szCs w:val="18"/>
        </w:rPr>
        <w:t>(Some data has been filled to provide an example. Please delete it)</w:t>
      </w:r>
    </w:p>
    <w:p w14:paraId="0D0ECE05" w14:textId="2EE36C75" w:rsidR="006D63AD" w:rsidRPr="006D63AD" w:rsidRDefault="006D63AD" w:rsidP="006D63AD">
      <w:pPr>
        <w:spacing w:line="240" w:lineRule="auto"/>
        <w:jc w:val="center"/>
        <w:rPr>
          <w:b/>
          <w:sz w:val="28"/>
          <w:szCs w:val="28"/>
          <w:u w:val="single"/>
        </w:rPr>
      </w:pPr>
      <w:r w:rsidRPr="009F355C">
        <w:rPr>
          <w:b/>
          <w:sz w:val="28"/>
          <w:szCs w:val="28"/>
          <w:u w:val="single"/>
        </w:rPr>
        <w:t>Part I: Basic Description and Humanitarian Commitment of the Organization</w:t>
      </w:r>
    </w:p>
    <w:tbl>
      <w:tblPr>
        <w:tblStyle w:val="TableGrid"/>
        <w:tblW w:w="9781" w:type="dxa"/>
        <w:tblInd w:w="108" w:type="dxa"/>
        <w:tblLook w:val="04A0" w:firstRow="1" w:lastRow="0" w:firstColumn="1" w:lastColumn="0" w:noHBand="0" w:noVBand="1"/>
      </w:tblPr>
      <w:tblGrid>
        <w:gridCol w:w="1560"/>
        <w:gridCol w:w="1275"/>
        <w:gridCol w:w="6946"/>
      </w:tblGrid>
      <w:tr w:rsidR="006D63AD" w:rsidRPr="00B306B7" w14:paraId="4F3E2E5B" w14:textId="77777777" w:rsidTr="006D63AD">
        <w:tc>
          <w:tcPr>
            <w:tcW w:w="9781" w:type="dxa"/>
            <w:gridSpan w:val="3"/>
            <w:shd w:val="clear" w:color="auto" w:fill="E36C0A" w:themeFill="accent6" w:themeFillShade="BF"/>
          </w:tcPr>
          <w:p w14:paraId="0C024C84" w14:textId="77777777" w:rsidR="006D63AD" w:rsidRPr="004C6EC3" w:rsidRDefault="006D63AD" w:rsidP="006D63AD">
            <w:pPr>
              <w:spacing w:before="60" w:after="60"/>
              <w:jc w:val="center"/>
              <w:rPr>
                <w:b/>
              </w:rPr>
            </w:pPr>
            <w:r>
              <w:rPr>
                <w:b/>
              </w:rPr>
              <w:t>BASIC DATA</w:t>
            </w:r>
          </w:p>
        </w:tc>
      </w:tr>
      <w:tr w:rsidR="006D63AD" w:rsidRPr="00B306B7" w14:paraId="2E74206B" w14:textId="77777777" w:rsidTr="006D63AD">
        <w:tc>
          <w:tcPr>
            <w:tcW w:w="1560" w:type="dxa"/>
            <w:vMerge w:val="restart"/>
            <w:shd w:val="clear" w:color="auto" w:fill="A6A6A6" w:themeFill="background1" w:themeFillShade="A6"/>
            <w:vAlign w:val="center"/>
          </w:tcPr>
          <w:p w14:paraId="1F854110" w14:textId="77777777" w:rsidR="006D63AD" w:rsidRPr="004C6EC3" w:rsidRDefault="006D63AD" w:rsidP="006D63AD">
            <w:pPr>
              <w:rPr>
                <w:b/>
              </w:rPr>
            </w:pPr>
            <w:r w:rsidRPr="004C6EC3">
              <w:rPr>
                <w:b/>
              </w:rPr>
              <w:t>Name of the organization</w:t>
            </w:r>
          </w:p>
        </w:tc>
        <w:tc>
          <w:tcPr>
            <w:tcW w:w="1275" w:type="dxa"/>
            <w:shd w:val="clear" w:color="auto" w:fill="A6A6A6" w:themeFill="background1" w:themeFillShade="A6"/>
          </w:tcPr>
          <w:p w14:paraId="561DBAC8" w14:textId="77777777" w:rsidR="006D63AD" w:rsidRPr="004C6EC3" w:rsidRDefault="006D63AD" w:rsidP="006D63AD">
            <w:pPr>
              <w:rPr>
                <w:b/>
              </w:rPr>
            </w:pPr>
            <w:r w:rsidRPr="004C6EC3">
              <w:rPr>
                <w:b/>
              </w:rPr>
              <w:t>Short name</w:t>
            </w:r>
          </w:p>
        </w:tc>
        <w:tc>
          <w:tcPr>
            <w:tcW w:w="6946" w:type="dxa"/>
          </w:tcPr>
          <w:p w14:paraId="4D937ECB" w14:textId="77777777" w:rsidR="006D63AD" w:rsidRPr="00B306B7" w:rsidRDefault="006D63AD" w:rsidP="006D63AD"/>
        </w:tc>
      </w:tr>
      <w:tr w:rsidR="006D63AD" w:rsidRPr="00B306B7" w14:paraId="3E24FEBD" w14:textId="77777777" w:rsidTr="006D63AD">
        <w:tc>
          <w:tcPr>
            <w:tcW w:w="1560" w:type="dxa"/>
            <w:vMerge/>
            <w:shd w:val="clear" w:color="auto" w:fill="A6A6A6" w:themeFill="background1" w:themeFillShade="A6"/>
            <w:vAlign w:val="center"/>
          </w:tcPr>
          <w:p w14:paraId="380C6736" w14:textId="77777777" w:rsidR="006D63AD" w:rsidRPr="004C6EC3" w:rsidRDefault="006D63AD" w:rsidP="006D63AD">
            <w:pPr>
              <w:rPr>
                <w:b/>
              </w:rPr>
            </w:pPr>
          </w:p>
        </w:tc>
        <w:tc>
          <w:tcPr>
            <w:tcW w:w="1275" w:type="dxa"/>
            <w:shd w:val="clear" w:color="auto" w:fill="A6A6A6" w:themeFill="background1" w:themeFillShade="A6"/>
          </w:tcPr>
          <w:p w14:paraId="4EE06140" w14:textId="77777777" w:rsidR="006D63AD" w:rsidRPr="004C6EC3" w:rsidRDefault="006D63AD" w:rsidP="006D63AD">
            <w:pPr>
              <w:rPr>
                <w:b/>
              </w:rPr>
            </w:pPr>
            <w:r w:rsidRPr="004C6EC3">
              <w:rPr>
                <w:b/>
              </w:rPr>
              <w:t>Full name</w:t>
            </w:r>
          </w:p>
        </w:tc>
        <w:tc>
          <w:tcPr>
            <w:tcW w:w="6946" w:type="dxa"/>
          </w:tcPr>
          <w:p w14:paraId="10FFBDE7" w14:textId="77777777" w:rsidR="006D63AD" w:rsidRPr="00B306B7" w:rsidRDefault="006D63AD" w:rsidP="006D63AD"/>
        </w:tc>
      </w:tr>
      <w:tr w:rsidR="006D63AD" w:rsidRPr="00B306B7" w14:paraId="4D0E3355" w14:textId="77777777" w:rsidTr="006D63AD">
        <w:tc>
          <w:tcPr>
            <w:tcW w:w="2835" w:type="dxa"/>
            <w:gridSpan w:val="2"/>
            <w:shd w:val="clear" w:color="auto" w:fill="A6A6A6" w:themeFill="background1" w:themeFillShade="A6"/>
            <w:vAlign w:val="center"/>
          </w:tcPr>
          <w:p w14:paraId="2C4D7EDD" w14:textId="77777777" w:rsidR="006D63AD" w:rsidRPr="004C6EC3" w:rsidRDefault="006D63AD" w:rsidP="006D63AD">
            <w:pPr>
              <w:rPr>
                <w:b/>
              </w:rPr>
            </w:pPr>
            <w:r>
              <w:rPr>
                <w:b/>
              </w:rPr>
              <w:t>Address of headquarters</w:t>
            </w:r>
          </w:p>
        </w:tc>
        <w:tc>
          <w:tcPr>
            <w:tcW w:w="6946" w:type="dxa"/>
          </w:tcPr>
          <w:p w14:paraId="3408B4D6" w14:textId="77777777" w:rsidR="006D63AD" w:rsidRPr="00B306B7" w:rsidRDefault="006D63AD" w:rsidP="006D63AD"/>
        </w:tc>
      </w:tr>
      <w:tr w:rsidR="006D63AD" w:rsidRPr="00B306B7" w14:paraId="3D4B103B" w14:textId="77777777" w:rsidTr="006D63AD">
        <w:tc>
          <w:tcPr>
            <w:tcW w:w="1560" w:type="dxa"/>
            <w:vMerge w:val="restart"/>
            <w:shd w:val="clear" w:color="auto" w:fill="A6A6A6" w:themeFill="background1" w:themeFillShade="A6"/>
            <w:vAlign w:val="center"/>
          </w:tcPr>
          <w:p w14:paraId="34D4298F" w14:textId="77777777" w:rsidR="006D63AD" w:rsidRPr="004C6EC3" w:rsidRDefault="006D63AD" w:rsidP="006D63AD">
            <w:pPr>
              <w:rPr>
                <w:b/>
              </w:rPr>
            </w:pPr>
            <w:r w:rsidRPr="004C6EC3">
              <w:rPr>
                <w:b/>
              </w:rPr>
              <w:t>Contact person</w:t>
            </w:r>
          </w:p>
        </w:tc>
        <w:tc>
          <w:tcPr>
            <w:tcW w:w="1275" w:type="dxa"/>
            <w:shd w:val="clear" w:color="auto" w:fill="A6A6A6" w:themeFill="background1" w:themeFillShade="A6"/>
          </w:tcPr>
          <w:p w14:paraId="4A4B1915" w14:textId="77777777" w:rsidR="006D63AD" w:rsidRPr="004C6EC3" w:rsidRDefault="006D63AD" w:rsidP="006D63AD">
            <w:pPr>
              <w:rPr>
                <w:b/>
              </w:rPr>
            </w:pPr>
            <w:r w:rsidRPr="004C6EC3">
              <w:rPr>
                <w:b/>
              </w:rPr>
              <w:t>Name</w:t>
            </w:r>
          </w:p>
        </w:tc>
        <w:tc>
          <w:tcPr>
            <w:tcW w:w="6946" w:type="dxa"/>
          </w:tcPr>
          <w:p w14:paraId="3E0E1511" w14:textId="77777777" w:rsidR="006D63AD" w:rsidRPr="00B306B7" w:rsidRDefault="006D63AD" w:rsidP="006D63AD"/>
        </w:tc>
      </w:tr>
      <w:tr w:rsidR="006D63AD" w:rsidRPr="00B306B7" w14:paraId="4C2F1F59" w14:textId="77777777" w:rsidTr="006D63AD">
        <w:tc>
          <w:tcPr>
            <w:tcW w:w="1560" w:type="dxa"/>
            <w:vMerge/>
            <w:shd w:val="clear" w:color="auto" w:fill="A6A6A6" w:themeFill="background1" w:themeFillShade="A6"/>
          </w:tcPr>
          <w:p w14:paraId="03BA8639" w14:textId="77777777" w:rsidR="006D63AD" w:rsidRPr="00B306B7" w:rsidRDefault="006D63AD" w:rsidP="006D63AD"/>
        </w:tc>
        <w:tc>
          <w:tcPr>
            <w:tcW w:w="1275" w:type="dxa"/>
            <w:shd w:val="clear" w:color="auto" w:fill="A6A6A6" w:themeFill="background1" w:themeFillShade="A6"/>
          </w:tcPr>
          <w:p w14:paraId="25BBE391" w14:textId="77777777" w:rsidR="006D63AD" w:rsidRPr="004C6EC3" w:rsidRDefault="006D63AD" w:rsidP="006D63AD">
            <w:pPr>
              <w:rPr>
                <w:b/>
              </w:rPr>
            </w:pPr>
            <w:r w:rsidRPr="004C6EC3">
              <w:rPr>
                <w:b/>
              </w:rPr>
              <w:t>Position</w:t>
            </w:r>
          </w:p>
        </w:tc>
        <w:tc>
          <w:tcPr>
            <w:tcW w:w="6946" w:type="dxa"/>
          </w:tcPr>
          <w:p w14:paraId="3416079F" w14:textId="77777777" w:rsidR="006D63AD" w:rsidRPr="00B306B7" w:rsidRDefault="006D63AD" w:rsidP="006D63AD"/>
        </w:tc>
      </w:tr>
      <w:tr w:rsidR="006D63AD" w:rsidRPr="00B306B7" w14:paraId="692BF712" w14:textId="77777777" w:rsidTr="006D63AD">
        <w:tc>
          <w:tcPr>
            <w:tcW w:w="1560" w:type="dxa"/>
            <w:vMerge/>
            <w:shd w:val="clear" w:color="auto" w:fill="A6A6A6" w:themeFill="background1" w:themeFillShade="A6"/>
          </w:tcPr>
          <w:p w14:paraId="46D28933" w14:textId="77777777" w:rsidR="006D63AD" w:rsidRPr="00B306B7" w:rsidRDefault="006D63AD" w:rsidP="006D63AD"/>
        </w:tc>
        <w:tc>
          <w:tcPr>
            <w:tcW w:w="1275" w:type="dxa"/>
            <w:shd w:val="clear" w:color="auto" w:fill="A6A6A6" w:themeFill="background1" w:themeFillShade="A6"/>
          </w:tcPr>
          <w:p w14:paraId="15E64AA3" w14:textId="77777777" w:rsidR="006D63AD" w:rsidRPr="004C6EC3" w:rsidRDefault="006D63AD" w:rsidP="006D63AD">
            <w:pPr>
              <w:rPr>
                <w:b/>
              </w:rPr>
            </w:pPr>
            <w:r w:rsidRPr="004C6EC3">
              <w:rPr>
                <w:b/>
              </w:rPr>
              <w:t>Phone</w:t>
            </w:r>
          </w:p>
        </w:tc>
        <w:tc>
          <w:tcPr>
            <w:tcW w:w="6946" w:type="dxa"/>
          </w:tcPr>
          <w:p w14:paraId="3ECA1247" w14:textId="77777777" w:rsidR="006D63AD" w:rsidRPr="00B306B7" w:rsidRDefault="006D63AD" w:rsidP="006D63AD"/>
        </w:tc>
      </w:tr>
      <w:tr w:rsidR="006D63AD" w:rsidRPr="00B306B7" w14:paraId="70BECB68" w14:textId="77777777" w:rsidTr="006D63AD">
        <w:tc>
          <w:tcPr>
            <w:tcW w:w="1560" w:type="dxa"/>
            <w:vMerge/>
            <w:shd w:val="clear" w:color="auto" w:fill="A6A6A6" w:themeFill="background1" w:themeFillShade="A6"/>
          </w:tcPr>
          <w:p w14:paraId="56B2601A" w14:textId="77777777" w:rsidR="006D63AD" w:rsidRPr="00B306B7" w:rsidRDefault="006D63AD" w:rsidP="006D63AD"/>
        </w:tc>
        <w:tc>
          <w:tcPr>
            <w:tcW w:w="1275" w:type="dxa"/>
            <w:shd w:val="clear" w:color="auto" w:fill="A6A6A6" w:themeFill="background1" w:themeFillShade="A6"/>
          </w:tcPr>
          <w:p w14:paraId="141DBB3C" w14:textId="77777777" w:rsidR="006D63AD" w:rsidRPr="004C6EC3" w:rsidRDefault="006D63AD" w:rsidP="006D63AD">
            <w:pPr>
              <w:rPr>
                <w:b/>
              </w:rPr>
            </w:pPr>
            <w:r w:rsidRPr="004C6EC3">
              <w:rPr>
                <w:b/>
              </w:rPr>
              <w:t>Email</w:t>
            </w:r>
          </w:p>
        </w:tc>
        <w:tc>
          <w:tcPr>
            <w:tcW w:w="6946" w:type="dxa"/>
          </w:tcPr>
          <w:p w14:paraId="53A4B4F4" w14:textId="77777777" w:rsidR="006D63AD" w:rsidRPr="00B306B7" w:rsidRDefault="006D63AD" w:rsidP="006D63AD"/>
        </w:tc>
      </w:tr>
    </w:tbl>
    <w:p w14:paraId="05938502" w14:textId="77777777" w:rsidR="006D63AD" w:rsidRPr="00B306B7" w:rsidRDefault="006D63AD" w:rsidP="006D63AD">
      <w:pPr>
        <w:spacing w:line="240" w:lineRule="auto"/>
      </w:pPr>
    </w:p>
    <w:tbl>
      <w:tblPr>
        <w:tblStyle w:val="TableGrid"/>
        <w:tblW w:w="9781" w:type="dxa"/>
        <w:tblInd w:w="108" w:type="dxa"/>
        <w:tblLook w:val="04A0" w:firstRow="1" w:lastRow="0" w:firstColumn="1" w:lastColumn="0" w:noHBand="0" w:noVBand="1"/>
      </w:tblPr>
      <w:tblGrid>
        <w:gridCol w:w="2084"/>
        <w:gridCol w:w="1221"/>
        <w:gridCol w:w="929"/>
        <w:gridCol w:w="1391"/>
        <w:gridCol w:w="416"/>
        <w:gridCol w:w="1934"/>
        <w:gridCol w:w="1806"/>
      </w:tblGrid>
      <w:tr w:rsidR="006D63AD" w:rsidRPr="00B306B7" w14:paraId="649249E0" w14:textId="77777777" w:rsidTr="006D63AD">
        <w:tc>
          <w:tcPr>
            <w:tcW w:w="9781" w:type="dxa"/>
            <w:gridSpan w:val="7"/>
            <w:shd w:val="clear" w:color="auto" w:fill="E36C0A" w:themeFill="accent6" w:themeFillShade="BF"/>
          </w:tcPr>
          <w:p w14:paraId="07626390" w14:textId="77777777" w:rsidR="006D63AD" w:rsidRPr="004C6EC3" w:rsidRDefault="006D63AD" w:rsidP="006D63AD">
            <w:pPr>
              <w:spacing w:before="60" w:after="60"/>
              <w:jc w:val="center"/>
              <w:rPr>
                <w:b/>
              </w:rPr>
            </w:pPr>
            <w:bookmarkStart w:id="3" w:name="_Hlk506281113"/>
            <w:r>
              <w:rPr>
                <w:b/>
              </w:rPr>
              <w:t>BASIC DESCRIPTION</w:t>
            </w:r>
          </w:p>
        </w:tc>
      </w:tr>
      <w:tr w:rsidR="006D63AD" w:rsidRPr="00115B54" w14:paraId="1E0F23AC" w14:textId="77777777" w:rsidTr="006D63AD">
        <w:tc>
          <w:tcPr>
            <w:tcW w:w="2127" w:type="dxa"/>
            <w:shd w:val="clear" w:color="auto" w:fill="A6A6A6" w:themeFill="background1" w:themeFillShade="A6"/>
            <w:vAlign w:val="center"/>
          </w:tcPr>
          <w:p w14:paraId="5B2909EA" w14:textId="77777777" w:rsidR="006D63AD" w:rsidRPr="004C6EC3" w:rsidRDefault="006D63AD" w:rsidP="006D63AD">
            <w:pPr>
              <w:rPr>
                <w:b/>
              </w:rPr>
            </w:pPr>
            <w:r w:rsidRPr="004C6EC3">
              <w:rPr>
                <w:b/>
              </w:rPr>
              <w:t>Background, origin of the organization</w:t>
            </w:r>
          </w:p>
        </w:tc>
        <w:tc>
          <w:tcPr>
            <w:tcW w:w="7654" w:type="dxa"/>
            <w:gridSpan w:val="6"/>
          </w:tcPr>
          <w:p w14:paraId="506E334B" w14:textId="77777777" w:rsidR="006D63AD" w:rsidRDefault="006D63AD" w:rsidP="006D63AD"/>
          <w:p w14:paraId="2EB2A38E" w14:textId="77777777" w:rsidR="006D63AD" w:rsidRDefault="006D63AD" w:rsidP="006D63AD"/>
          <w:p w14:paraId="16395A3A" w14:textId="77777777" w:rsidR="006D63AD" w:rsidRDefault="006D63AD" w:rsidP="006D63AD"/>
          <w:p w14:paraId="31471C2B" w14:textId="77777777" w:rsidR="006D63AD" w:rsidRDefault="006D63AD" w:rsidP="006D63AD"/>
          <w:p w14:paraId="101060D6" w14:textId="77777777" w:rsidR="006D63AD" w:rsidRDefault="006D63AD" w:rsidP="006D63AD"/>
          <w:p w14:paraId="5F5FA298" w14:textId="77777777" w:rsidR="006D63AD" w:rsidRDefault="006D63AD" w:rsidP="006D63AD"/>
          <w:p w14:paraId="72ED8B8A" w14:textId="77777777" w:rsidR="006D63AD" w:rsidRPr="00B306B7" w:rsidRDefault="006D63AD" w:rsidP="006D63AD"/>
        </w:tc>
      </w:tr>
      <w:tr w:rsidR="006D63AD" w:rsidRPr="00B306B7" w14:paraId="169C49F0" w14:textId="77777777" w:rsidTr="006D63AD">
        <w:tc>
          <w:tcPr>
            <w:tcW w:w="2127" w:type="dxa"/>
            <w:shd w:val="clear" w:color="auto" w:fill="A6A6A6" w:themeFill="background1" w:themeFillShade="A6"/>
            <w:vAlign w:val="center"/>
          </w:tcPr>
          <w:p w14:paraId="45D83EBF" w14:textId="77777777" w:rsidR="006D63AD" w:rsidRPr="004C6EC3" w:rsidRDefault="006D63AD" w:rsidP="006D63AD">
            <w:pPr>
              <w:rPr>
                <w:b/>
              </w:rPr>
            </w:pPr>
            <w:r w:rsidRPr="004C6EC3">
              <w:rPr>
                <w:b/>
              </w:rPr>
              <w:t>Mission and goals</w:t>
            </w:r>
          </w:p>
        </w:tc>
        <w:tc>
          <w:tcPr>
            <w:tcW w:w="7654" w:type="dxa"/>
            <w:gridSpan w:val="6"/>
          </w:tcPr>
          <w:p w14:paraId="13EC073F" w14:textId="77777777" w:rsidR="006D63AD" w:rsidRDefault="006D63AD" w:rsidP="006D63AD"/>
          <w:p w14:paraId="60DEB7E7" w14:textId="77777777" w:rsidR="006D63AD" w:rsidRDefault="006D63AD" w:rsidP="006D63AD"/>
          <w:p w14:paraId="5B4205B6" w14:textId="77777777" w:rsidR="006D63AD" w:rsidRDefault="006D63AD" w:rsidP="006D63AD"/>
          <w:p w14:paraId="0EE20D6F" w14:textId="77777777" w:rsidR="006D63AD" w:rsidRDefault="006D63AD" w:rsidP="006D63AD"/>
          <w:p w14:paraId="112A0789" w14:textId="77777777" w:rsidR="006D63AD" w:rsidRDefault="006D63AD" w:rsidP="006D63AD"/>
          <w:p w14:paraId="146FCCB1" w14:textId="77777777" w:rsidR="006D63AD" w:rsidRDefault="006D63AD" w:rsidP="006D63AD"/>
          <w:p w14:paraId="200C6570" w14:textId="77777777" w:rsidR="006D63AD" w:rsidRPr="00B306B7" w:rsidRDefault="006D63AD" w:rsidP="006D63AD"/>
        </w:tc>
      </w:tr>
      <w:tr w:rsidR="006D63AD" w:rsidRPr="00115B54" w14:paraId="53BAAC87" w14:textId="77777777" w:rsidTr="006D63AD">
        <w:tc>
          <w:tcPr>
            <w:tcW w:w="2127" w:type="dxa"/>
            <w:shd w:val="clear" w:color="auto" w:fill="A6A6A6" w:themeFill="background1" w:themeFillShade="A6"/>
            <w:vAlign w:val="center"/>
          </w:tcPr>
          <w:p w14:paraId="04CD4446" w14:textId="77777777" w:rsidR="006D63AD" w:rsidRPr="004C6EC3" w:rsidRDefault="006D63AD" w:rsidP="006D63AD">
            <w:pPr>
              <w:rPr>
                <w:b/>
              </w:rPr>
            </w:pPr>
            <w:r w:rsidRPr="004C6EC3">
              <w:rPr>
                <w:b/>
              </w:rPr>
              <w:t>Districts of intervention</w:t>
            </w:r>
            <w:r>
              <w:rPr>
                <w:b/>
              </w:rPr>
              <w:t xml:space="preserve"> and number of field offices</w:t>
            </w:r>
          </w:p>
        </w:tc>
        <w:tc>
          <w:tcPr>
            <w:tcW w:w="7654" w:type="dxa"/>
            <w:gridSpan w:val="6"/>
          </w:tcPr>
          <w:p w14:paraId="51C0DADD" w14:textId="77777777" w:rsidR="006D63AD" w:rsidRDefault="006D63AD" w:rsidP="006D63AD"/>
          <w:p w14:paraId="6E993B48" w14:textId="77777777" w:rsidR="006D63AD" w:rsidRDefault="006D63AD" w:rsidP="006D63AD"/>
          <w:p w14:paraId="078421AF" w14:textId="77777777" w:rsidR="006D63AD" w:rsidRDefault="006D63AD" w:rsidP="006D63AD"/>
          <w:p w14:paraId="730CF908" w14:textId="77777777" w:rsidR="006D63AD" w:rsidRPr="00B306B7" w:rsidRDefault="006D63AD" w:rsidP="006D63AD"/>
        </w:tc>
      </w:tr>
      <w:bookmarkEnd w:id="3"/>
      <w:tr w:rsidR="006D63AD" w:rsidRPr="00B306B7" w14:paraId="44A35E26" w14:textId="77777777" w:rsidTr="006D63AD">
        <w:tc>
          <w:tcPr>
            <w:tcW w:w="9781" w:type="dxa"/>
            <w:gridSpan w:val="7"/>
            <w:shd w:val="clear" w:color="auto" w:fill="A6A6A6" w:themeFill="background1" w:themeFillShade="A6"/>
          </w:tcPr>
          <w:p w14:paraId="3B79A45D" w14:textId="77777777" w:rsidR="006D63AD" w:rsidRPr="004C6EC3" w:rsidRDefault="006D63AD" w:rsidP="006D63AD">
            <w:pPr>
              <w:jc w:val="center"/>
              <w:rPr>
                <w:b/>
              </w:rPr>
            </w:pPr>
            <w:r w:rsidRPr="004C6EC3">
              <w:rPr>
                <w:b/>
              </w:rPr>
              <w:t>Sectors of intervention</w:t>
            </w:r>
          </w:p>
        </w:tc>
      </w:tr>
      <w:tr w:rsidR="006D63AD" w:rsidRPr="00115B54" w14:paraId="1EE6F67A" w14:textId="77777777" w:rsidTr="006D63AD">
        <w:tc>
          <w:tcPr>
            <w:tcW w:w="2127" w:type="dxa"/>
            <w:shd w:val="clear" w:color="auto" w:fill="A6A6A6" w:themeFill="background1" w:themeFillShade="A6"/>
          </w:tcPr>
          <w:p w14:paraId="4A5FB3E4" w14:textId="77777777" w:rsidR="006D63AD" w:rsidRPr="004C6EC3" w:rsidRDefault="006D63AD" w:rsidP="006D63AD">
            <w:pPr>
              <w:jc w:val="center"/>
              <w:rPr>
                <w:b/>
              </w:rPr>
            </w:pPr>
            <w:r w:rsidRPr="004C6EC3">
              <w:rPr>
                <w:b/>
              </w:rPr>
              <w:t>Sector</w:t>
            </w:r>
          </w:p>
        </w:tc>
        <w:tc>
          <w:tcPr>
            <w:tcW w:w="1134" w:type="dxa"/>
            <w:shd w:val="clear" w:color="auto" w:fill="A6A6A6" w:themeFill="background1" w:themeFillShade="A6"/>
          </w:tcPr>
          <w:p w14:paraId="548514BC" w14:textId="77777777" w:rsidR="006D63AD" w:rsidRPr="004C6EC3" w:rsidRDefault="006D63AD" w:rsidP="006D63AD">
            <w:pPr>
              <w:jc w:val="center"/>
              <w:rPr>
                <w:b/>
              </w:rPr>
            </w:pPr>
            <w:r w:rsidRPr="004C6EC3">
              <w:rPr>
                <w:b/>
              </w:rPr>
              <w:t>Years of experience</w:t>
            </w:r>
          </w:p>
        </w:tc>
        <w:tc>
          <w:tcPr>
            <w:tcW w:w="2693" w:type="dxa"/>
            <w:gridSpan w:val="3"/>
            <w:shd w:val="clear" w:color="auto" w:fill="A6A6A6" w:themeFill="background1" w:themeFillShade="A6"/>
          </w:tcPr>
          <w:p w14:paraId="10794126" w14:textId="77777777" w:rsidR="006D63AD" w:rsidRPr="004C6EC3" w:rsidRDefault="006D63AD" w:rsidP="006D63AD">
            <w:pPr>
              <w:jc w:val="center"/>
              <w:rPr>
                <w:b/>
              </w:rPr>
            </w:pPr>
            <w:r w:rsidRPr="004C6EC3">
              <w:rPr>
                <w:b/>
              </w:rPr>
              <w:t>Number of existing technical staff with experience</w:t>
            </w:r>
          </w:p>
        </w:tc>
        <w:tc>
          <w:tcPr>
            <w:tcW w:w="3827" w:type="dxa"/>
            <w:gridSpan w:val="2"/>
            <w:shd w:val="clear" w:color="auto" w:fill="A6A6A6" w:themeFill="background1" w:themeFillShade="A6"/>
          </w:tcPr>
          <w:p w14:paraId="16C501E9" w14:textId="77777777" w:rsidR="006D63AD" w:rsidRPr="004C6EC3" w:rsidRDefault="006D63AD" w:rsidP="006D63AD">
            <w:pPr>
              <w:jc w:val="center"/>
              <w:rPr>
                <w:b/>
              </w:rPr>
            </w:pPr>
            <w:r w:rsidRPr="004C6EC3">
              <w:rPr>
                <w:b/>
              </w:rPr>
              <w:t>Stakeholders with whom you collaborate in the sector</w:t>
            </w:r>
          </w:p>
        </w:tc>
      </w:tr>
      <w:tr w:rsidR="006D63AD" w:rsidRPr="00B306B7" w14:paraId="031576B8" w14:textId="77777777" w:rsidTr="006D63AD">
        <w:tc>
          <w:tcPr>
            <w:tcW w:w="2127" w:type="dxa"/>
            <w:vAlign w:val="center"/>
          </w:tcPr>
          <w:p w14:paraId="1D8A6DF4" w14:textId="77777777" w:rsidR="006D63AD" w:rsidRPr="00B306B7" w:rsidRDefault="006D63AD" w:rsidP="006D63AD">
            <w:r>
              <w:t>Sustainable livelihoods</w:t>
            </w:r>
          </w:p>
        </w:tc>
        <w:tc>
          <w:tcPr>
            <w:tcW w:w="1134" w:type="dxa"/>
            <w:vAlign w:val="center"/>
          </w:tcPr>
          <w:p w14:paraId="62A8F5FE" w14:textId="77777777" w:rsidR="006D63AD" w:rsidRPr="00B306B7" w:rsidRDefault="006D63AD" w:rsidP="006D63AD">
            <w:pPr>
              <w:jc w:val="center"/>
            </w:pPr>
            <w:r>
              <w:t>3</w:t>
            </w:r>
          </w:p>
        </w:tc>
        <w:tc>
          <w:tcPr>
            <w:tcW w:w="2693" w:type="dxa"/>
            <w:gridSpan w:val="3"/>
            <w:vAlign w:val="center"/>
          </w:tcPr>
          <w:p w14:paraId="06F1EEA3" w14:textId="77777777" w:rsidR="006D63AD" w:rsidRPr="00B306B7" w:rsidRDefault="006D63AD" w:rsidP="006D63AD">
            <w:pPr>
              <w:jc w:val="center"/>
            </w:pPr>
            <w:r>
              <w:t>6</w:t>
            </w:r>
          </w:p>
        </w:tc>
        <w:tc>
          <w:tcPr>
            <w:tcW w:w="3827" w:type="dxa"/>
            <w:gridSpan w:val="2"/>
          </w:tcPr>
          <w:p w14:paraId="0A5CA322" w14:textId="77777777" w:rsidR="006D63AD" w:rsidRDefault="006D63AD" w:rsidP="006D63AD">
            <w:r>
              <w:t>District Production Offices</w:t>
            </w:r>
          </w:p>
          <w:p w14:paraId="1EEB0082" w14:textId="77777777" w:rsidR="006D63AD" w:rsidRDefault="006D63AD" w:rsidP="006D63AD">
            <w:r>
              <w:t xml:space="preserve">District local CBOs </w:t>
            </w:r>
          </w:p>
          <w:p w14:paraId="387F34B3" w14:textId="77777777" w:rsidR="006D63AD" w:rsidRPr="00B306B7" w:rsidRDefault="006D63AD" w:rsidP="006D63AD">
            <w:r>
              <w:t>…….</w:t>
            </w:r>
          </w:p>
        </w:tc>
      </w:tr>
      <w:tr w:rsidR="006D63AD" w:rsidRPr="00B306B7" w14:paraId="6EA1E09C" w14:textId="77777777" w:rsidTr="006D63AD">
        <w:tc>
          <w:tcPr>
            <w:tcW w:w="2127" w:type="dxa"/>
            <w:vAlign w:val="center"/>
          </w:tcPr>
          <w:p w14:paraId="69783374" w14:textId="77777777" w:rsidR="006D63AD" w:rsidRPr="00B306B7" w:rsidRDefault="006D63AD" w:rsidP="006D63AD"/>
        </w:tc>
        <w:tc>
          <w:tcPr>
            <w:tcW w:w="1134" w:type="dxa"/>
            <w:vAlign w:val="center"/>
          </w:tcPr>
          <w:p w14:paraId="435AD557" w14:textId="77777777" w:rsidR="006D63AD" w:rsidRPr="00B306B7" w:rsidRDefault="006D63AD" w:rsidP="006D63AD">
            <w:pPr>
              <w:jc w:val="center"/>
            </w:pPr>
          </w:p>
        </w:tc>
        <w:tc>
          <w:tcPr>
            <w:tcW w:w="2693" w:type="dxa"/>
            <w:gridSpan w:val="3"/>
            <w:vAlign w:val="center"/>
          </w:tcPr>
          <w:p w14:paraId="0EB7402D" w14:textId="77777777" w:rsidR="006D63AD" w:rsidRPr="00B306B7" w:rsidRDefault="006D63AD" w:rsidP="006D63AD">
            <w:pPr>
              <w:jc w:val="center"/>
            </w:pPr>
          </w:p>
        </w:tc>
        <w:tc>
          <w:tcPr>
            <w:tcW w:w="3827" w:type="dxa"/>
            <w:gridSpan w:val="2"/>
          </w:tcPr>
          <w:p w14:paraId="2725C276" w14:textId="77777777" w:rsidR="006D63AD" w:rsidRPr="00B306B7" w:rsidRDefault="006D63AD" w:rsidP="006D63AD"/>
        </w:tc>
      </w:tr>
      <w:tr w:rsidR="006D63AD" w:rsidRPr="00B306B7" w14:paraId="64E6C86B" w14:textId="77777777" w:rsidTr="006D63AD">
        <w:tc>
          <w:tcPr>
            <w:tcW w:w="2127" w:type="dxa"/>
            <w:vAlign w:val="center"/>
          </w:tcPr>
          <w:p w14:paraId="5332C645" w14:textId="77777777" w:rsidR="006D63AD" w:rsidRPr="00B306B7" w:rsidRDefault="006D63AD" w:rsidP="006D63AD"/>
        </w:tc>
        <w:tc>
          <w:tcPr>
            <w:tcW w:w="1134" w:type="dxa"/>
            <w:vAlign w:val="center"/>
          </w:tcPr>
          <w:p w14:paraId="5DED19CF" w14:textId="77777777" w:rsidR="006D63AD" w:rsidRPr="00B306B7" w:rsidRDefault="006D63AD" w:rsidP="006D63AD">
            <w:pPr>
              <w:jc w:val="center"/>
            </w:pPr>
          </w:p>
        </w:tc>
        <w:tc>
          <w:tcPr>
            <w:tcW w:w="2693" w:type="dxa"/>
            <w:gridSpan w:val="3"/>
            <w:vAlign w:val="center"/>
          </w:tcPr>
          <w:p w14:paraId="6C0404BF" w14:textId="77777777" w:rsidR="006D63AD" w:rsidRPr="00B306B7" w:rsidRDefault="006D63AD" w:rsidP="006D63AD">
            <w:pPr>
              <w:jc w:val="center"/>
            </w:pPr>
          </w:p>
        </w:tc>
        <w:tc>
          <w:tcPr>
            <w:tcW w:w="3827" w:type="dxa"/>
            <w:gridSpan w:val="2"/>
          </w:tcPr>
          <w:p w14:paraId="7136F876" w14:textId="77777777" w:rsidR="006D63AD" w:rsidRPr="00B306B7" w:rsidRDefault="006D63AD" w:rsidP="006D63AD"/>
        </w:tc>
      </w:tr>
      <w:tr w:rsidR="006D63AD" w:rsidRPr="00B306B7" w14:paraId="3F41045B" w14:textId="77777777" w:rsidTr="006D63AD">
        <w:tc>
          <w:tcPr>
            <w:tcW w:w="2127" w:type="dxa"/>
            <w:vAlign w:val="center"/>
          </w:tcPr>
          <w:p w14:paraId="04A38CF6" w14:textId="77777777" w:rsidR="006D63AD" w:rsidRPr="00B306B7" w:rsidRDefault="006D63AD" w:rsidP="006D63AD"/>
        </w:tc>
        <w:tc>
          <w:tcPr>
            <w:tcW w:w="1134" w:type="dxa"/>
            <w:vAlign w:val="center"/>
          </w:tcPr>
          <w:p w14:paraId="116375EA" w14:textId="77777777" w:rsidR="006D63AD" w:rsidRPr="00B306B7" w:rsidRDefault="006D63AD" w:rsidP="006D63AD">
            <w:pPr>
              <w:jc w:val="center"/>
            </w:pPr>
          </w:p>
        </w:tc>
        <w:tc>
          <w:tcPr>
            <w:tcW w:w="2693" w:type="dxa"/>
            <w:gridSpan w:val="3"/>
            <w:vAlign w:val="center"/>
          </w:tcPr>
          <w:p w14:paraId="2FAF3C7E" w14:textId="77777777" w:rsidR="006D63AD" w:rsidRPr="00B306B7" w:rsidRDefault="006D63AD" w:rsidP="006D63AD">
            <w:pPr>
              <w:jc w:val="center"/>
            </w:pPr>
          </w:p>
        </w:tc>
        <w:tc>
          <w:tcPr>
            <w:tcW w:w="3827" w:type="dxa"/>
            <w:gridSpan w:val="2"/>
          </w:tcPr>
          <w:p w14:paraId="70B0873C" w14:textId="77777777" w:rsidR="006D63AD" w:rsidRPr="00B306B7" w:rsidRDefault="006D63AD" w:rsidP="006D63AD"/>
        </w:tc>
      </w:tr>
      <w:tr w:rsidR="006D63AD" w:rsidRPr="00B306B7" w14:paraId="4B09ED53" w14:textId="77777777" w:rsidTr="006D63AD">
        <w:tc>
          <w:tcPr>
            <w:tcW w:w="2127" w:type="dxa"/>
            <w:vAlign w:val="center"/>
          </w:tcPr>
          <w:p w14:paraId="3C50DEC4" w14:textId="77777777" w:rsidR="006D63AD" w:rsidRPr="00B306B7" w:rsidRDefault="006D63AD" w:rsidP="006D63AD"/>
        </w:tc>
        <w:tc>
          <w:tcPr>
            <w:tcW w:w="1134" w:type="dxa"/>
            <w:vAlign w:val="center"/>
          </w:tcPr>
          <w:p w14:paraId="057ED887" w14:textId="77777777" w:rsidR="006D63AD" w:rsidRPr="00B306B7" w:rsidRDefault="006D63AD" w:rsidP="006D63AD">
            <w:pPr>
              <w:jc w:val="center"/>
            </w:pPr>
          </w:p>
        </w:tc>
        <w:tc>
          <w:tcPr>
            <w:tcW w:w="2693" w:type="dxa"/>
            <w:gridSpan w:val="3"/>
            <w:vAlign w:val="center"/>
          </w:tcPr>
          <w:p w14:paraId="6E4565EB" w14:textId="77777777" w:rsidR="006D63AD" w:rsidRPr="00B306B7" w:rsidRDefault="006D63AD" w:rsidP="006D63AD">
            <w:pPr>
              <w:jc w:val="center"/>
            </w:pPr>
          </w:p>
        </w:tc>
        <w:tc>
          <w:tcPr>
            <w:tcW w:w="3827" w:type="dxa"/>
            <w:gridSpan w:val="2"/>
          </w:tcPr>
          <w:p w14:paraId="7763CF05" w14:textId="77777777" w:rsidR="006D63AD" w:rsidRPr="00B306B7" w:rsidRDefault="006D63AD" w:rsidP="006D63AD"/>
        </w:tc>
      </w:tr>
      <w:tr w:rsidR="006D63AD" w:rsidRPr="00B306B7" w14:paraId="1EB4971E" w14:textId="77777777" w:rsidTr="006D63AD">
        <w:tc>
          <w:tcPr>
            <w:tcW w:w="2127" w:type="dxa"/>
            <w:vAlign w:val="center"/>
          </w:tcPr>
          <w:p w14:paraId="56E26264" w14:textId="77777777" w:rsidR="006D63AD" w:rsidRPr="00B306B7" w:rsidRDefault="006D63AD" w:rsidP="006D63AD"/>
        </w:tc>
        <w:tc>
          <w:tcPr>
            <w:tcW w:w="1134" w:type="dxa"/>
            <w:vAlign w:val="center"/>
          </w:tcPr>
          <w:p w14:paraId="45E57CFB" w14:textId="77777777" w:rsidR="006D63AD" w:rsidRPr="00B306B7" w:rsidRDefault="006D63AD" w:rsidP="006D63AD">
            <w:pPr>
              <w:jc w:val="center"/>
            </w:pPr>
          </w:p>
        </w:tc>
        <w:tc>
          <w:tcPr>
            <w:tcW w:w="2693" w:type="dxa"/>
            <w:gridSpan w:val="3"/>
            <w:vAlign w:val="center"/>
          </w:tcPr>
          <w:p w14:paraId="0FF87D2E" w14:textId="77777777" w:rsidR="006D63AD" w:rsidRPr="00B306B7" w:rsidRDefault="006D63AD" w:rsidP="006D63AD">
            <w:pPr>
              <w:jc w:val="center"/>
            </w:pPr>
          </w:p>
        </w:tc>
        <w:tc>
          <w:tcPr>
            <w:tcW w:w="3827" w:type="dxa"/>
            <w:gridSpan w:val="2"/>
          </w:tcPr>
          <w:p w14:paraId="4AE718F0" w14:textId="77777777" w:rsidR="006D63AD" w:rsidRPr="00B306B7" w:rsidRDefault="006D63AD" w:rsidP="006D63AD"/>
        </w:tc>
      </w:tr>
      <w:tr w:rsidR="006D63AD" w:rsidRPr="00115B54" w14:paraId="15AD11D1" w14:textId="77777777" w:rsidTr="006D63AD">
        <w:tc>
          <w:tcPr>
            <w:tcW w:w="9781" w:type="dxa"/>
            <w:gridSpan w:val="7"/>
            <w:shd w:val="clear" w:color="auto" w:fill="A6A6A6" w:themeFill="background1" w:themeFillShade="A6"/>
          </w:tcPr>
          <w:p w14:paraId="11160AE8" w14:textId="77777777" w:rsidR="006D63AD" w:rsidRPr="004C6EC3" w:rsidRDefault="006D63AD" w:rsidP="006D63AD">
            <w:pPr>
              <w:jc w:val="center"/>
              <w:rPr>
                <w:b/>
              </w:rPr>
            </w:pPr>
            <w:r w:rsidRPr="004C6EC3">
              <w:rPr>
                <w:b/>
              </w:rPr>
              <w:t>Networks in which you participate</w:t>
            </w:r>
          </w:p>
        </w:tc>
      </w:tr>
      <w:tr w:rsidR="006D63AD" w:rsidRPr="00B306B7" w14:paraId="57115157" w14:textId="77777777" w:rsidTr="006D63AD">
        <w:tc>
          <w:tcPr>
            <w:tcW w:w="4245" w:type="dxa"/>
            <w:gridSpan w:val="3"/>
            <w:shd w:val="clear" w:color="auto" w:fill="A6A6A6" w:themeFill="background1" w:themeFillShade="A6"/>
            <w:vAlign w:val="center"/>
          </w:tcPr>
          <w:p w14:paraId="2B9146DC" w14:textId="77777777" w:rsidR="006D63AD" w:rsidRPr="004C6EC3" w:rsidRDefault="006D63AD" w:rsidP="006D63AD">
            <w:pPr>
              <w:jc w:val="center"/>
              <w:rPr>
                <w:b/>
              </w:rPr>
            </w:pPr>
            <w:r w:rsidRPr="004C6EC3">
              <w:rPr>
                <w:b/>
              </w:rPr>
              <w:lastRenderedPageBreak/>
              <w:t>Name of the network</w:t>
            </w:r>
          </w:p>
        </w:tc>
        <w:tc>
          <w:tcPr>
            <w:tcW w:w="1284" w:type="dxa"/>
            <w:shd w:val="clear" w:color="auto" w:fill="A6A6A6" w:themeFill="background1" w:themeFillShade="A6"/>
          </w:tcPr>
          <w:p w14:paraId="7F5827C8" w14:textId="77777777" w:rsidR="006D63AD" w:rsidRPr="004C6EC3" w:rsidRDefault="006D63AD" w:rsidP="006D63AD">
            <w:pPr>
              <w:rPr>
                <w:b/>
              </w:rPr>
            </w:pPr>
            <w:r w:rsidRPr="004C6EC3">
              <w:rPr>
                <w:b/>
              </w:rPr>
              <w:t>Years of participation</w:t>
            </w:r>
          </w:p>
        </w:tc>
        <w:tc>
          <w:tcPr>
            <w:tcW w:w="2409" w:type="dxa"/>
            <w:gridSpan w:val="2"/>
            <w:shd w:val="clear" w:color="auto" w:fill="A6A6A6" w:themeFill="background1" w:themeFillShade="A6"/>
          </w:tcPr>
          <w:p w14:paraId="73FB16E5" w14:textId="77777777" w:rsidR="006D63AD" w:rsidRPr="004C6EC3" w:rsidRDefault="006D63AD" w:rsidP="006D63AD">
            <w:pPr>
              <w:rPr>
                <w:b/>
              </w:rPr>
            </w:pPr>
            <w:r w:rsidRPr="004C6EC3">
              <w:rPr>
                <w:b/>
              </w:rPr>
              <w:t>Number of people from the organization involved</w:t>
            </w:r>
          </w:p>
        </w:tc>
        <w:tc>
          <w:tcPr>
            <w:tcW w:w="1843" w:type="dxa"/>
            <w:shd w:val="clear" w:color="auto" w:fill="A6A6A6" w:themeFill="background1" w:themeFillShade="A6"/>
          </w:tcPr>
          <w:p w14:paraId="02AA371F" w14:textId="77777777" w:rsidR="006D63AD" w:rsidRPr="004C6EC3" w:rsidRDefault="006D63AD" w:rsidP="006D63AD">
            <w:pPr>
              <w:rPr>
                <w:b/>
              </w:rPr>
            </w:pPr>
            <w:r w:rsidRPr="004C6EC3">
              <w:rPr>
                <w:b/>
              </w:rPr>
              <w:t>Role you perform</w:t>
            </w:r>
          </w:p>
        </w:tc>
      </w:tr>
      <w:tr w:rsidR="006D63AD" w:rsidRPr="00B306B7" w14:paraId="0117183A" w14:textId="77777777" w:rsidTr="006D63AD">
        <w:tc>
          <w:tcPr>
            <w:tcW w:w="4245" w:type="dxa"/>
            <w:gridSpan w:val="3"/>
          </w:tcPr>
          <w:p w14:paraId="4E6A4F79" w14:textId="77777777" w:rsidR="006D63AD" w:rsidRPr="00B306B7" w:rsidRDefault="006D63AD" w:rsidP="006D63AD"/>
        </w:tc>
        <w:tc>
          <w:tcPr>
            <w:tcW w:w="1284" w:type="dxa"/>
          </w:tcPr>
          <w:p w14:paraId="5F77AFC5" w14:textId="77777777" w:rsidR="006D63AD" w:rsidRPr="00B306B7" w:rsidRDefault="006D63AD" w:rsidP="006D63AD"/>
        </w:tc>
        <w:tc>
          <w:tcPr>
            <w:tcW w:w="2409" w:type="dxa"/>
            <w:gridSpan w:val="2"/>
          </w:tcPr>
          <w:p w14:paraId="0D9EF81A" w14:textId="77777777" w:rsidR="006D63AD" w:rsidRPr="00B306B7" w:rsidRDefault="006D63AD" w:rsidP="006D63AD"/>
        </w:tc>
        <w:tc>
          <w:tcPr>
            <w:tcW w:w="1843" w:type="dxa"/>
          </w:tcPr>
          <w:p w14:paraId="26A0C7A0" w14:textId="77777777" w:rsidR="006D63AD" w:rsidRPr="00B306B7" w:rsidRDefault="006D63AD" w:rsidP="006D63AD">
            <w:r>
              <w:t>Member</w:t>
            </w:r>
          </w:p>
        </w:tc>
      </w:tr>
      <w:tr w:rsidR="006D63AD" w:rsidRPr="00B306B7" w14:paraId="6E147B04" w14:textId="77777777" w:rsidTr="006D63AD">
        <w:tc>
          <w:tcPr>
            <w:tcW w:w="4245" w:type="dxa"/>
            <w:gridSpan w:val="3"/>
          </w:tcPr>
          <w:p w14:paraId="6E09070A" w14:textId="77777777" w:rsidR="006D63AD" w:rsidRPr="00B306B7" w:rsidRDefault="006D63AD" w:rsidP="006D63AD"/>
        </w:tc>
        <w:tc>
          <w:tcPr>
            <w:tcW w:w="1284" w:type="dxa"/>
          </w:tcPr>
          <w:p w14:paraId="6B5FFDA6" w14:textId="77777777" w:rsidR="006D63AD" w:rsidRPr="00B306B7" w:rsidRDefault="006D63AD" w:rsidP="006D63AD"/>
        </w:tc>
        <w:tc>
          <w:tcPr>
            <w:tcW w:w="2409" w:type="dxa"/>
            <w:gridSpan w:val="2"/>
          </w:tcPr>
          <w:p w14:paraId="5C92A7CA" w14:textId="77777777" w:rsidR="006D63AD" w:rsidRPr="00B306B7" w:rsidRDefault="006D63AD" w:rsidP="006D63AD"/>
        </w:tc>
        <w:tc>
          <w:tcPr>
            <w:tcW w:w="1843" w:type="dxa"/>
          </w:tcPr>
          <w:p w14:paraId="013BCC2D" w14:textId="77777777" w:rsidR="006D63AD" w:rsidRPr="00B306B7" w:rsidRDefault="006D63AD" w:rsidP="006D63AD"/>
        </w:tc>
      </w:tr>
      <w:tr w:rsidR="006D63AD" w:rsidRPr="00B306B7" w14:paraId="59E52B41" w14:textId="77777777" w:rsidTr="006D63AD">
        <w:tc>
          <w:tcPr>
            <w:tcW w:w="4245" w:type="dxa"/>
            <w:gridSpan w:val="3"/>
          </w:tcPr>
          <w:p w14:paraId="22C029CA" w14:textId="77777777" w:rsidR="006D63AD" w:rsidRPr="00B306B7" w:rsidRDefault="006D63AD" w:rsidP="006D63AD"/>
        </w:tc>
        <w:tc>
          <w:tcPr>
            <w:tcW w:w="1284" w:type="dxa"/>
          </w:tcPr>
          <w:p w14:paraId="410FE799" w14:textId="77777777" w:rsidR="006D63AD" w:rsidRPr="00B306B7" w:rsidRDefault="006D63AD" w:rsidP="006D63AD"/>
        </w:tc>
        <w:tc>
          <w:tcPr>
            <w:tcW w:w="2409" w:type="dxa"/>
            <w:gridSpan w:val="2"/>
          </w:tcPr>
          <w:p w14:paraId="1A34C1C9" w14:textId="77777777" w:rsidR="006D63AD" w:rsidRPr="00B306B7" w:rsidRDefault="006D63AD" w:rsidP="006D63AD"/>
        </w:tc>
        <w:tc>
          <w:tcPr>
            <w:tcW w:w="1843" w:type="dxa"/>
          </w:tcPr>
          <w:p w14:paraId="74FAF064" w14:textId="77777777" w:rsidR="006D63AD" w:rsidRPr="00B306B7" w:rsidRDefault="006D63AD" w:rsidP="006D63AD"/>
        </w:tc>
      </w:tr>
      <w:tr w:rsidR="006D63AD" w:rsidRPr="00B306B7" w14:paraId="6E214C3D" w14:textId="77777777" w:rsidTr="006D63AD">
        <w:tc>
          <w:tcPr>
            <w:tcW w:w="4245" w:type="dxa"/>
            <w:gridSpan w:val="3"/>
          </w:tcPr>
          <w:p w14:paraId="47B9516D" w14:textId="77777777" w:rsidR="006D63AD" w:rsidRPr="00B306B7" w:rsidRDefault="006D63AD" w:rsidP="006D63AD"/>
        </w:tc>
        <w:tc>
          <w:tcPr>
            <w:tcW w:w="1284" w:type="dxa"/>
          </w:tcPr>
          <w:p w14:paraId="2B75A342" w14:textId="77777777" w:rsidR="006D63AD" w:rsidRPr="00B306B7" w:rsidRDefault="006D63AD" w:rsidP="006D63AD"/>
        </w:tc>
        <w:tc>
          <w:tcPr>
            <w:tcW w:w="2409" w:type="dxa"/>
            <w:gridSpan w:val="2"/>
          </w:tcPr>
          <w:p w14:paraId="5B04DA97" w14:textId="77777777" w:rsidR="006D63AD" w:rsidRPr="00B306B7" w:rsidRDefault="006D63AD" w:rsidP="006D63AD"/>
        </w:tc>
        <w:tc>
          <w:tcPr>
            <w:tcW w:w="1843" w:type="dxa"/>
          </w:tcPr>
          <w:p w14:paraId="6442B4DC" w14:textId="77777777" w:rsidR="006D63AD" w:rsidRPr="00B306B7" w:rsidRDefault="006D63AD" w:rsidP="006D63AD"/>
        </w:tc>
      </w:tr>
      <w:tr w:rsidR="006D63AD" w:rsidRPr="00B306B7" w14:paraId="2194B69D" w14:textId="77777777" w:rsidTr="006D63AD">
        <w:tc>
          <w:tcPr>
            <w:tcW w:w="4245" w:type="dxa"/>
            <w:gridSpan w:val="3"/>
          </w:tcPr>
          <w:p w14:paraId="0E76A4B8" w14:textId="77777777" w:rsidR="006D63AD" w:rsidRPr="00B306B7" w:rsidRDefault="006D63AD" w:rsidP="006D63AD"/>
        </w:tc>
        <w:tc>
          <w:tcPr>
            <w:tcW w:w="1284" w:type="dxa"/>
          </w:tcPr>
          <w:p w14:paraId="7899D153" w14:textId="77777777" w:rsidR="006D63AD" w:rsidRPr="00B306B7" w:rsidRDefault="006D63AD" w:rsidP="006D63AD"/>
        </w:tc>
        <w:tc>
          <w:tcPr>
            <w:tcW w:w="2409" w:type="dxa"/>
            <w:gridSpan w:val="2"/>
          </w:tcPr>
          <w:p w14:paraId="40005CFB" w14:textId="77777777" w:rsidR="006D63AD" w:rsidRPr="00B306B7" w:rsidRDefault="006D63AD" w:rsidP="006D63AD"/>
        </w:tc>
        <w:tc>
          <w:tcPr>
            <w:tcW w:w="1843" w:type="dxa"/>
          </w:tcPr>
          <w:p w14:paraId="68FBDE86" w14:textId="77777777" w:rsidR="006D63AD" w:rsidRPr="00B306B7" w:rsidRDefault="006D63AD" w:rsidP="006D63AD"/>
        </w:tc>
      </w:tr>
      <w:tr w:rsidR="006D63AD" w:rsidRPr="00B306B7" w14:paraId="76220A90" w14:textId="77777777" w:rsidTr="006D63AD">
        <w:tc>
          <w:tcPr>
            <w:tcW w:w="4245" w:type="dxa"/>
            <w:gridSpan w:val="3"/>
          </w:tcPr>
          <w:p w14:paraId="612E6925" w14:textId="77777777" w:rsidR="006D63AD" w:rsidRPr="00B306B7" w:rsidRDefault="006D63AD" w:rsidP="006D63AD"/>
        </w:tc>
        <w:tc>
          <w:tcPr>
            <w:tcW w:w="1284" w:type="dxa"/>
          </w:tcPr>
          <w:p w14:paraId="4C848E8D" w14:textId="77777777" w:rsidR="006D63AD" w:rsidRPr="00B306B7" w:rsidRDefault="006D63AD" w:rsidP="006D63AD"/>
        </w:tc>
        <w:tc>
          <w:tcPr>
            <w:tcW w:w="2409" w:type="dxa"/>
            <w:gridSpan w:val="2"/>
          </w:tcPr>
          <w:p w14:paraId="145D9676" w14:textId="77777777" w:rsidR="006D63AD" w:rsidRPr="00B306B7" w:rsidRDefault="006D63AD" w:rsidP="006D63AD"/>
        </w:tc>
        <w:tc>
          <w:tcPr>
            <w:tcW w:w="1843" w:type="dxa"/>
          </w:tcPr>
          <w:p w14:paraId="6561DB2C" w14:textId="77777777" w:rsidR="006D63AD" w:rsidRPr="00B306B7" w:rsidRDefault="006D63AD" w:rsidP="006D63AD"/>
        </w:tc>
      </w:tr>
    </w:tbl>
    <w:p w14:paraId="7425D214" w14:textId="77777777" w:rsidR="006D63AD" w:rsidRDefault="006D63AD" w:rsidP="006D63AD">
      <w:pPr>
        <w:spacing w:line="240" w:lineRule="auto"/>
      </w:pPr>
    </w:p>
    <w:tbl>
      <w:tblPr>
        <w:tblStyle w:val="TableGrid"/>
        <w:tblW w:w="9781" w:type="dxa"/>
        <w:tblInd w:w="108" w:type="dxa"/>
        <w:tblLook w:val="04A0" w:firstRow="1" w:lastRow="0" w:firstColumn="1" w:lastColumn="0" w:noHBand="0" w:noVBand="1"/>
      </w:tblPr>
      <w:tblGrid>
        <w:gridCol w:w="2127"/>
        <w:gridCol w:w="7654"/>
      </w:tblGrid>
      <w:tr w:rsidR="006D63AD" w:rsidRPr="004C6EC3" w14:paraId="19CF6600" w14:textId="77777777" w:rsidTr="006D63AD">
        <w:tc>
          <w:tcPr>
            <w:tcW w:w="9781" w:type="dxa"/>
            <w:gridSpan w:val="2"/>
            <w:shd w:val="clear" w:color="auto" w:fill="E36C0A" w:themeFill="accent6" w:themeFillShade="BF"/>
          </w:tcPr>
          <w:p w14:paraId="69F93E14" w14:textId="77777777" w:rsidR="006D63AD" w:rsidRPr="004C6EC3" w:rsidRDefault="006D63AD" w:rsidP="006D63AD">
            <w:pPr>
              <w:spacing w:before="60" w:after="60"/>
              <w:jc w:val="center"/>
              <w:rPr>
                <w:b/>
              </w:rPr>
            </w:pPr>
            <w:r>
              <w:rPr>
                <w:b/>
              </w:rPr>
              <w:t>MOTIVATION / RATIONALE</w:t>
            </w:r>
          </w:p>
        </w:tc>
      </w:tr>
      <w:tr w:rsidR="006D63AD" w:rsidRPr="00B306B7" w14:paraId="3FD6E901" w14:textId="77777777" w:rsidTr="006D63AD">
        <w:tc>
          <w:tcPr>
            <w:tcW w:w="2127" w:type="dxa"/>
            <w:shd w:val="clear" w:color="auto" w:fill="A6A6A6" w:themeFill="background1" w:themeFillShade="A6"/>
            <w:vAlign w:val="center"/>
          </w:tcPr>
          <w:p w14:paraId="4488D495" w14:textId="77777777" w:rsidR="006D63AD" w:rsidRPr="004C6EC3" w:rsidRDefault="006D63AD" w:rsidP="006D63AD">
            <w:pPr>
              <w:rPr>
                <w:b/>
              </w:rPr>
            </w:pPr>
            <w:r>
              <w:rPr>
                <w:b/>
              </w:rPr>
              <w:t>E</w:t>
            </w:r>
            <w:r w:rsidRPr="0016628C">
              <w:rPr>
                <w:b/>
              </w:rPr>
              <w:t>xplain the rationale for applying</w:t>
            </w:r>
            <w:r>
              <w:rPr>
                <w:b/>
              </w:rPr>
              <w:t xml:space="preserve">: </w:t>
            </w:r>
            <w:r w:rsidRPr="0016628C">
              <w:rPr>
                <w:b/>
              </w:rPr>
              <w:t>what is the added value that the organization can bring</w:t>
            </w:r>
            <w:r>
              <w:rPr>
                <w:b/>
              </w:rPr>
              <w:t xml:space="preserve">; </w:t>
            </w:r>
            <w:r w:rsidRPr="0016628C">
              <w:rPr>
                <w:b/>
              </w:rPr>
              <w:t xml:space="preserve">what </w:t>
            </w:r>
            <w:r>
              <w:rPr>
                <w:b/>
              </w:rPr>
              <w:t>contribution does it make to the</w:t>
            </w:r>
            <w:r w:rsidRPr="0016628C">
              <w:rPr>
                <w:b/>
              </w:rPr>
              <w:t xml:space="preserve"> humanitarian sector</w:t>
            </w:r>
          </w:p>
        </w:tc>
        <w:tc>
          <w:tcPr>
            <w:tcW w:w="7654" w:type="dxa"/>
          </w:tcPr>
          <w:p w14:paraId="50503603" w14:textId="77777777" w:rsidR="006D63AD" w:rsidRDefault="006D63AD" w:rsidP="006D63AD"/>
          <w:p w14:paraId="303501C9" w14:textId="77777777" w:rsidR="006D63AD" w:rsidRDefault="006D63AD" w:rsidP="006D63AD"/>
          <w:p w14:paraId="7C9236AF" w14:textId="77777777" w:rsidR="006D63AD" w:rsidRDefault="006D63AD" w:rsidP="006D63AD"/>
          <w:p w14:paraId="1048E066" w14:textId="77777777" w:rsidR="006D63AD" w:rsidRDefault="006D63AD" w:rsidP="006D63AD"/>
          <w:p w14:paraId="56D5503E" w14:textId="77777777" w:rsidR="006D63AD" w:rsidRDefault="006D63AD" w:rsidP="006D63AD"/>
          <w:p w14:paraId="50743449" w14:textId="77777777" w:rsidR="006D63AD" w:rsidRDefault="006D63AD" w:rsidP="006D63AD"/>
          <w:p w14:paraId="1506C597" w14:textId="77777777" w:rsidR="006D63AD" w:rsidRPr="00B306B7" w:rsidRDefault="006D63AD" w:rsidP="006D63AD"/>
        </w:tc>
      </w:tr>
    </w:tbl>
    <w:p w14:paraId="7BC3A240" w14:textId="77777777" w:rsidR="006D63AD" w:rsidRDefault="006D63AD" w:rsidP="006D63AD">
      <w:pPr>
        <w:spacing w:line="240" w:lineRule="auto"/>
      </w:pPr>
    </w:p>
    <w:tbl>
      <w:tblPr>
        <w:tblStyle w:val="TableGrid"/>
        <w:tblW w:w="9781" w:type="dxa"/>
        <w:tblInd w:w="108" w:type="dxa"/>
        <w:tblLook w:val="04A0" w:firstRow="1" w:lastRow="0" w:firstColumn="1" w:lastColumn="0" w:noHBand="0" w:noVBand="1"/>
      </w:tblPr>
      <w:tblGrid>
        <w:gridCol w:w="2127"/>
        <w:gridCol w:w="7654"/>
      </w:tblGrid>
      <w:tr w:rsidR="006D63AD" w:rsidRPr="004C6EC3" w14:paraId="46F3F53F" w14:textId="77777777" w:rsidTr="006D63AD">
        <w:tc>
          <w:tcPr>
            <w:tcW w:w="9781" w:type="dxa"/>
            <w:gridSpan w:val="2"/>
            <w:shd w:val="clear" w:color="auto" w:fill="E36C0A" w:themeFill="accent6" w:themeFillShade="BF"/>
          </w:tcPr>
          <w:p w14:paraId="1B347833" w14:textId="77777777" w:rsidR="006D63AD" w:rsidRPr="004C6EC3" w:rsidRDefault="006D63AD" w:rsidP="006D63AD">
            <w:pPr>
              <w:spacing w:before="60" w:after="60"/>
              <w:jc w:val="center"/>
              <w:rPr>
                <w:b/>
              </w:rPr>
            </w:pPr>
            <w:r>
              <w:rPr>
                <w:b/>
              </w:rPr>
              <w:t>HUMANITARIAN PRACTICE</w:t>
            </w:r>
          </w:p>
        </w:tc>
      </w:tr>
      <w:tr w:rsidR="006D63AD" w:rsidRPr="00B306B7" w14:paraId="01A5C630" w14:textId="77777777" w:rsidTr="006D63AD">
        <w:tc>
          <w:tcPr>
            <w:tcW w:w="2127" w:type="dxa"/>
            <w:shd w:val="clear" w:color="auto" w:fill="A6A6A6" w:themeFill="background1" w:themeFillShade="A6"/>
            <w:vAlign w:val="center"/>
          </w:tcPr>
          <w:p w14:paraId="18145EFC" w14:textId="77777777" w:rsidR="006D63AD" w:rsidRPr="004C6EC3" w:rsidRDefault="006D63AD" w:rsidP="006D63AD">
            <w:pPr>
              <w:rPr>
                <w:b/>
              </w:rPr>
            </w:pPr>
            <w:r w:rsidRPr="00D23B39">
              <w:rPr>
                <w:b/>
              </w:rPr>
              <w:t>Describe standard policies, procedures, and practices that your organization applies to assure quality of implementation of humanitarian response projects</w:t>
            </w:r>
          </w:p>
        </w:tc>
        <w:tc>
          <w:tcPr>
            <w:tcW w:w="7654" w:type="dxa"/>
          </w:tcPr>
          <w:p w14:paraId="608CAF01" w14:textId="77777777" w:rsidR="006D63AD" w:rsidRDefault="006D63AD" w:rsidP="006D63AD"/>
          <w:p w14:paraId="1022A1D1" w14:textId="77777777" w:rsidR="006D63AD" w:rsidRDefault="006D63AD" w:rsidP="006D63AD"/>
          <w:p w14:paraId="1BA68A59" w14:textId="77777777" w:rsidR="006D63AD" w:rsidRDefault="006D63AD" w:rsidP="006D63AD"/>
          <w:p w14:paraId="5F162D61" w14:textId="77777777" w:rsidR="006D63AD" w:rsidRDefault="006D63AD" w:rsidP="006D63AD"/>
          <w:p w14:paraId="70D7D327" w14:textId="77777777" w:rsidR="006D63AD" w:rsidRDefault="006D63AD" w:rsidP="006D63AD"/>
          <w:p w14:paraId="22CC751B" w14:textId="77777777" w:rsidR="006D63AD" w:rsidRDefault="006D63AD" w:rsidP="006D63AD"/>
          <w:p w14:paraId="18B5630E" w14:textId="77777777" w:rsidR="006D63AD" w:rsidRPr="00B306B7" w:rsidRDefault="006D63AD" w:rsidP="006D63AD"/>
        </w:tc>
      </w:tr>
      <w:tr w:rsidR="006D63AD" w:rsidRPr="00B306B7" w14:paraId="01D01E44" w14:textId="77777777" w:rsidTr="006D63AD">
        <w:tc>
          <w:tcPr>
            <w:tcW w:w="2127" w:type="dxa"/>
            <w:shd w:val="clear" w:color="auto" w:fill="A6A6A6" w:themeFill="background1" w:themeFillShade="A6"/>
            <w:vAlign w:val="center"/>
          </w:tcPr>
          <w:p w14:paraId="4FB0D875" w14:textId="77777777" w:rsidR="006D63AD" w:rsidRPr="004C6EC3" w:rsidRDefault="006D63AD" w:rsidP="006D63AD">
            <w:pPr>
              <w:rPr>
                <w:b/>
              </w:rPr>
            </w:pPr>
            <w:r w:rsidRPr="00D23B39">
              <w:rPr>
                <w:b/>
              </w:rPr>
              <w:t>How does your organization assess needs, and identifies beneficiaries</w:t>
            </w:r>
            <w:r>
              <w:rPr>
                <w:b/>
              </w:rPr>
              <w:t>?</w:t>
            </w:r>
          </w:p>
        </w:tc>
        <w:tc>
          <w:tcPr>
            <w:tcW w:w="7654" w:type="dxa"/>
          </w:tcPr>
          <w:p w14:paraId="4E6CE31C" w14:textId="77777777" w:rsidR="006D63AD" w:rsidRDefault="006D63AD" w:rsidP="006D63AD"/>
          <w:p w14:paraId="42518FF9" w14:textId="77777777" w:rsidR="006D63AD" w:rsidRDefault="006D63AD" w:rsidP="006D63AD"/>
          <w:p w14:paraId="4E0D2563" w14:textId="77777777" w:rsidR="006D63AD" w:rsidRDefault="006D63AD" w:rsidP="006D63AD"/>
          <w:p w14:paraId="69603050" w14:textId="77777777" w:rsidR="006D63AD" w:rsidRDefault="006D63AD" w:rsidP="006D63AD"/>
          <w:p w14:paraId="2A2A55BD" w14:textId="77777777" w:rsidR="006D63AD" w:rsidRDefault="006D63AD" w:rsidP="006D63AD"/>
          <w:p w14:paraId="352803FC" w14:textId="77777777" w:rsidR="006D63AD" w:rsidRDefault="006D63AD" w:rsidP="006D63AD"/>
          <w:p w14:paraId="5B2DA998" w14:textId="77777777" w:rsidR="006D63AD" w:rsidRPr="00B306B7" w:rsidRDefault="006D63AD" w:rsidP="006D63AD"/>
        </w:tc>
      </w:tr>
      <w:tr w:rsidR="006D63AD" w:rsidRPr="00B306B7" w14:paraId="378D6FDA" w14:textId="77777777" w:rsidTr="006D63AD">
        <w:trPr>
          <w:trHeight w:val="1442"/>
        </w:trPr>
        <w:tc>
          <w:tcPr>
            <w:tcW w:w="2127" w:type="dxa"/>
            <w:shd w:val="clear" w:color="auto" w:fill="A6A6A6" w:themeFill="background1" w:themeFillShade="A6"/>
            <w:vAlign w:val="center"/>
          </w:tcPr>
          <w:p w14:paraId="2825B55A" w14:textId="77777777" w:rsidR="006D63AD" w:rsidRPr="004C6EC3" w:rsidRDefault="006D63AD" w:rsidP="006D63AD">
            <w:pPr>
              <w:rPr>
                <w:b/>
              </w:rPr>
            </w:pPr>
            <w:r w:rsidRPr="00D23B39">
              <w:rPr>
                <w:b/>
              </w:rPr>
              <w:t xml:space="preserve">How do you ensure the quality of your organization’s performance over the life of </w:t>
            </w:r>
            <w:r>
              <w:rPr>
                <w:b/>
              </w:rPr>
              <w:t>a humanitarian project?</w:t>
            </w:r>
          </w:p>
        </w:tc>
        <w:tc>
          <w:tcPr>
            <w:tcW w:w="7654" w:type="dxa"/>
          </w:tcPr>
          <w:p w14:paraId="49AAFC56" w14:textId="77777777" w:rsidR="006D63AD" w:rsidRDefault="006D63AD" w:rsidP="006D63AD"/>
          <w:p w14:paraId="3F9F5A64" w14:textId="77777777" w:rsidR="006D63AD" w:rsidRDefault="006D63AD" w:rsidP="006D63AD"/>
          <w:p w14:paraId="5F5B7E6D" w14:textId="77777777" w:rsidR="006D63AD" w:rsidRDefault="006D63AD" w:rsidP="006D63AD"/>
          <w:p w14:paraId="540DFC1B" w14:textId="77777777" w:rsidR="006D63AD" w:rsidRPr="00B306B7" w:rsidRDefault="006D63AD" w:rsidP="006D63AD"/>
        </w:tc>
      </w:tr>
    </w:tbl>
    <w:p w14:paraId="130A68D6" w14:textId="77777777" w:rsidR="006D63AD" w:rsidRDefault="006D63AD" w:rsidP="006D63AD">
      <w:pPr>
        <w:spacing w:line="240" w:lineRule="auto"/>
      </w:pPr>
    </w:p>
    <w:tbl>
      <w:tblPr>
        <w:tblStyle w:val="TableGrid"/>
        <w:tblW w:w="9469" w:type="dxa"/>
        <w:jc w:val="center"/>
        <w:tblLayout w:type="fixed"/>
        <w:tblLook w:val="04A0" w:firstRow="1" w:lastRow="0" w:firstColumn="1" w:lastColumn="0" w:noHBand="0" w:noVBand="1"/>
      </w:tblPr>
      <w:tblGrid>
        <w:gridCol w:w="2126"/>
        <w:gridCol w:w="6067"/>
        <w:gridCol w:w="1276"/>
      </w:tblGrid>
      <w:tr w:rsidR="006D63AD" w:rsidRPr="00B306B7" w14:paraId="5C33B05D" w14:textId="77777777" w:rsidTr="006D63AD">
        <w:trPr>
          <w:jc w:val="center"/>
        </w:trPr>
        <w:tc>
          <w:tcPr>
            <w:tcW w:w="9469" w:type="dxa"/>
            <w:gridSpan w:val="3"/>
            <w:shd w:val="clear" w:color="auto" w:fill="E36C0A" w:themeFill="accent6" w:themeFillShade="BF"/>
          </w:tcPr>
          <w:p w14:paraId="11649EFB" w14:textId="77777777" w:rsidR="006D63AD" w:rsidRPr="00EE5DEC" w:rsidRDefault="006D63AD" w:rsidP="006D63AD">
            <w:pPr>
              <w:spacing w:before="60" w:after="60"/>
              <w:jc w:val="center"/>
              <w:rPr>
                <w:b/>
              </w:rPr>
            </w:pPr>
            <w:r>
              <w:rPr>
                <w:b/>
              </w:rPr>
              <w:t>HUMANITARIAN TRAINING</w:t>
            </w:r>
          </w:p>
        </w:tc>
      </w:tr>
      <w:tr w:rsidR="006D63AD" w:rsidRPr="00B306B7" w14:paraId="09E3C2AE" w14:textId="77777777" w:rsidTr="006D63AD">
        <w:trPr>
          <w:jc w:val="center"/>
        </w:trPr>
        <w:tc>
          <w:tcPr>
            <w:tcW w:w="2126" w:type="dxa"/>
            <w:shd w:val="clear" w:color="auto" w:fill="A6A6A6" w:themeFill="background1" w:themeFillShade="A6"/>
            <w:vAlign w:val="center"/>
          </w:tcPr>
          <w:p w14:paraId="4601CDEE" w14:textId="77777777" w:rsidR="006D63AD" w:rsidRPr="00605AF3" w:rsidRDefault="006D63AD" w:rsidP="006D63AD">
            <w:pPr>
              <w:rPr>
                <w:b/>
              </w:rPr>
            </w:pPr>
            <w:r>
              <w:rPr>
                <w:b/>
              </w:rPr>
              <w:t>Position</w:t>
            </w:r>
          </w:p>
        </w:tc>
        <w:tc>
          <w:tcPr>
            <w:tcW w:w="6067" w:type="dxa"/>
            <w:shd w:val="clear" w:color="auto" w:fill="A6A6A6" w:themeFill="background1" w:themeFillShade="A6"/>
            <w:vAlign w:val="center"/>
          </w:tcPr>
          <w:p w14:paraId="4E45FDC0" w14:textId="77777777" w:rsidR="006D63AD" w:rsidRPr="00605AF3" w:rsidRDefault="006D63AD" w:rsidP="006D63AD">
            <w:pPr>
              <w:jc w:val="center"/>
              <w:rPr>
                <w:b/>
              </w:rPr>
            </w:pPr>
            <w:r>
              <w:rPr>
                <w:b/>
              </w:rPr>
              <w:t>Course</w:t>
            </w:r>
          </w:p>
        </w:tc>
        <w:tc>
          <w:tcPr>
            <w:tcW w:w="1276" w:type="dxa"/>
            <w:shd w:val="clear" w:color="auto" w:fill="A6A6A6" w:themeFill="background1" w:themeFillShade="A6"/>
          </w:tcPr>
          <w:p w14:paraId="6E2483DE" w14:textId="77777777" w:rsidR="006D63AD" w:rsidRPr="00605AF3" w:rsidRDefault="006D63AD" w:rsidP="006D63AD">
            <w:pPr>
              <w:jc w:val="center"/>
              <w:rPr>
                <w:b/>
              </w:rPr>
            </w:pPr>
            <w:r>
              <w:rPr>
                <w:b/>
              </w:rPr>
              <w:t>Time</w:t>
            </w:r>
          </w:p>
        </w:tc>
      </w:tr>
      <w:tr w:rsidR="006D63AD" w:rsidRPr="00B306B7" w14:paraId="09413CE7" w14:textId="77777777" w:rsidTr="006D63AD">
        <w:trPr>
          <w:jc w:val="center"/>
        </w:trPr>
        <w:tc>
          <w:tcPr>
            <w:tcW w:w="2126" w:type="dxa"/>
            <w:vAlign w:val="center"/>
          </w:tcPr>
          <w:p w14:paraId="01B03766" w14:textId="77777777" w:rsidR="006D63AD" w:rsidRPr="00B306B7" w:rsidRDefault="006D63AD" w:rsidP="006D63AD">
            <w:r>
              <w:t>1 Program director</w:t>
            </w:r>
          </w:p>
        </w:tc>
        <w:tc>
          <w:tcPr>
            <w:tcW w:w="6067" w:type="dxa"/>
            <w:vAlign w:val="center"/>
          </w:tcPr>
          <w:p w14:paraId="604A01A5" w14:textId="77777777" w:rsidR="006D63AD" w:rsidRPr="00B306B7" w:rsidRDefault="006D63AD" w:rsidP="006D63AD">
            <w:r>
              <w:t>Humanitarian contingency planning</w:t>
            </w:r>
          </w:p>
        </w:tc>
        <w:tc>
          <w:tcPr>
            <w:tcW w:w="1276" w:type="dxa"/>
          </w:tcPr>
          <w:p w14:paraId="122DFCA0" w14:textId="77777777" w:rsidR="006D63AD" w:rsidRPr="00B306B7" w:rsidRDefault="006D63AD" w:rsidP="006D63AD">
            <w:pPr>
              <w:jc w:val="center"/>
            </w:pPr>
            <w:r>
              <w:t>3 days</w:t>
            </w:r>
          </w:p>
        </w:tc>
      </w:tr>
      <w:tr w:rsidR="006D63AD" w:rsidRPr="00B306B7" w14:paraId="00A64FAA" w14:textId="77777777" w:rsidTr="006D63AD">
        <w:trPr>
          <w:jc w:val="center"/>
        </w:trPr>
        <w:tc>
          <w:tcPr>
            <w:tcW w:w="2126" w:type="dxa"/>
            <w:vAlign w:val="center"/>
          </w:tcPr>
          <w:p w14:paraId="26CA14EE" w14:textId="77777777" w:rsidR="006D63AD" w:rsidRPr="00B306B7" w:rsidRDefault="006D63AD" w:rsidP="006D63AD">
            <w:r>
              <w:t>2 Program managers</w:t>
            </w:r>
          </w:p>
        </w:tc>
        <w:tc>
          <w:tcPr>
            <w:tcW w:w="6067" w:type="dxa"/>
            <w:vAlign w:val="center"/>
          </w:tcPr>
          <w:p w14:paraId="3191ABFA" w14:textId="77777777" w:rsidR="006D63AD" w:rsidRPr="00B306B7" w:rsidRDefault="006D63AD" w:rsidP="006D63AD">
            <w:r>
              <w:t>Humanitarian contingency planning</w:t>
            </w:r>
          </w:p>
        </w:tc>
        <w:tc>
          <w:tcPr>
            <w:tcW w:w="1276" w:type="dxa"/>
          </w:tcPr>
          <w:p w14:paraId="3C7F7488" w14:textId="77777777" w:rsidR="006D63AD" w:rsidRPr="00B306B7" w:rsidRDefault="006D63AD" w:rsidP="006D63AD">
            <w:pPr>
              <w:jc w:val="center"/>
            </w:pPr>
            <w:r>
              <w:t>3 days</w:t>
            </w:r>
          </w:p>
        </w:tc>
      </w:tr>
      <w:tr w:rsidR="006D63AD" w:rsidRPr="00B306B7" w14:paraId="26E4A97E" w14:textId="77777777" w:rsidTr="006D63AD">
        <w:trPr>
          <w:jc w:val="center"/>
        </w:trPr>
        <w:tc>
          <w:tcPr>
            <w:tcW w:w="2126" w:type="dxa"/>
            <w:vAlign w:val="center"/>
          </w:tcPr>
          <w:p w14:paraId="074AE076" w14:textId="77777777" w:rsidR="006D63AD" w:rsidRPr="00B306B7" w:rsidRDefault="006D63AD" w:rsidP="006D63AD"/>
        </w:tc>
        <w:tc>
          <w:tcPr>
            <w:tcW w:w="6067" w:type="dxa"/>
            <w:vAlign w:val="center"/>
          </w:tcPr>
          <w:p w14:paraId="5E91CF15" w14:textId="77777777" w:rsidR="006D63AD" w:rsidRPr="00B306B7" w:rsidRDefault="006D63AD" w:rsidP="006D63AD">
            <w:pPr>
              <w:jc w:val="center"/>
            </w:pPr>
          </w:p>
        </w:tc>
        <w:tc>
          <w:tcPr>
            <w:tcW w:w="1276" w:type="dxa"/>
          </w:tcPr>
          <w:p w14:paraId="1AC23129" w14:textId="77777777" w:rsidR="006D63AD" w:rsidRPr="00B306B7" w:rsidRDefault="006D63AD" w:rsidP="006D63AD">
            <w:pPr>
              <w:jc w:val="center"/>
            </w:pPr>
          </w:p>
        </w:tc>
      </w:tr>
      <w:tr w:rsidR="006D63AD" w:rsidRPr="00B306B7" w14:paraId="0F76CF8E" w14:textId="77777777" w:rsidTr="006D63AD">
        <w:trPr>
          <w:jc w:val="center"/>
        </w:trPr>
        <w:tc>
          <w:tcPr>
            <w:tcW w:w="2126" w:type="dxa"/>
            <w:vAlign w:val="center"/>
          </w:tcPr>
          <w:p w14:paraId="2D471812" w14:textId="77777777" w:rsidR="006D63AD" w:rsidRPr="00B306B7" w:rsidRDefault="006D63AD" w:rsidP="006D63AD"/>
        </w:tc>
        <w:tc>
          <w:tcPr>
            <w:tcW w:w="6067" w:type="dxa"/>
            <w:vAlign w:val="center"/>
          </w:tcPr>
          <w:p w14:paraId="1B734774" w14:textId="77777777" w:rsidR="006D63AD" w:rsidRPr="00B306B7" w:rsidRDefault="006D63AD" w:rsidP="006D63AD">
            <w:pPr>
              <w:jc w:val="center"/>
            </w:pPr>
          </w:p>
        </w:tc>
        <w:tc>
          <w:tcPr>
            <w:tcW w:w="1276" w:type="dxa"/>
          </w:tcPr>
          <w:p w14:paraId="3088E99C" w14:textId="77777777" w:rsidR="006D63AD" w:rsidRPr="00B306B7" w:rsidRDefault="006D63AD" w:rsidP="006D63AD">
            <w:pPr>
              <w:jc w:val="center"/>
            </w:pPr>
          </w:p>
        </w:tc>
      </w:tr>
      <w:tr w:rsidR="006D63AD" w:rsidRPr="00B306B7" w14:paraId="0A5B4C0E" w14:textId="77777777" w:rsidTr="006D63AD">
        <w:trPr>
          <w:jc w:val="center"/>
        </w:trPr>
        <w:tc>
          <w:tcPr>
            <w:tcW w:w="2126" w:type="dxa"/>
            <w:vAlign w:val="center"/>
          </w:tcPr>
          <w:p w14:paraId="5C0531CF" w14:textId="77777777" w:rsidR="006D63AD" w:rsidRPr="00B306B7" w:rsidRDefault="006D63AD" w:rsidP="006D63AD"/>
        </w:tc>
        <w:tc>
          <w:tcPr>
            <w:tcW w:w="6067" w:type="dxa"/>
            <w:vAlign w:val="center"/>
          </w:tcPr>
          <w:p w14:paraId="4E54A704" w14:textId="77777777" w:rsidR="006D63AD" w:rsidRPr="00B306B7" w:rsidRDefault="006D63AD" w:rsidP="006D63AD">
            <w:pPr>
              <w:jc w:val="center"/>
            </w:pPr>
          </w:p>
        </w:tc>
        <w:tc>
          <w:tcPr>
            <w:tcW w:w="1276" w:type="dxa"/>
          </w:tcPr>
          <w:p w14:paraId="209835F9" w14:textId="77777777" w:rsidR="006D63AD" w:rsidRPr="00B306B7" w:rsidRDefault="006D63AD" w:rsidP="006D63AD">
            <w:pPr>
              <w:jc w:val="center"/>
            </w:pPr>
          </w:p>
        </w:tc>
      </w:tr>
      <w:tr w:rsidR="006D63AD" w:rsidRPr="00B306B7" w14:paraId="40A3AAE0" w14:textId="77777777" w:rsidTr="006D63AD">
        <w:trPr>
          <w:jc w:val="center"/>
        </w:trPr>
        <w:tc>
          <w:tcPr>
            <w:tcW w:w="2126" w:type="dxa"/>
            <w:vAlign w:val="center"/>
          </w:tcPr>
          <w:p w14:paraId="6B816A35" w14:textId="77777777" w:rsidR="006D63AD" w:rsidRPr="00B306B7" w:rsidRDefault="006D63AD" w:rsidP="006D63AD"/>
        </w:tc>
        <w:tc>
          <w:tcPr>
            <w:tcW w:w="6067" w:type="dxa"/>
            <w:vAlign w:val="center"/>
          </w:tcPr>
          <w:p w14:paraId="5ED46B23" w14:textId="77777777" w:rsidR="006D63AD" w:rsidRPr="00B306B7" w:rsidRDefault="006D63AD" w:rsidP="006D63AD">
            <w:pPr>
              <w:jc w:val="center"/>
            </w:pPr>
          </w:p>
        </w:tc>
        <w:tc>
          <w:tcPr>
            <w:tcW w:w="1276" w:type="dxa"/>
          </w:tcPr>
          <w:p w14:paraId="161F0F89" w14:textId="77777777" w:rsidR="006D63AD" w:rsidRPr="00B306B7" w:rsidRDefault="006D63AD" w:rsidP="006D63AD">
            <w:pPr>
              <w:jc w:val="center"/>
            </w:pPr>
          </w:p>
        </w:tc>
      </w:tr>
      <w:tr w:rsidR="006D63AD" w:rsidRPr="00B306B7" w14:paraId="662B0D86" w14:textId="77777777" w:rsidTr="006D63AD">
        <w:trPr>
          <w:jc w:val="center"/>
        </w:trPr>
        <w:tc>
          <w:tcPr>
            <w:tcW w:w="2126" w:type="dxa"/>
            <w:vAlign w:val="center"/>
          </w:tcPr>
          <w:p w14:paraId="61DF1E60" w14:textId="77777777" w:rsidR="006D63AD" w:rsidRPr="00B306B7" w:rsidRDefault="006D63AD" w:rsidP="006D63AD"/>
        </w:tc>
        <w:tc>
          <w:tcPr>
            <w:tcW w:w="6067" w:type="dxa"/>
            <w:vAlign w:val="center"/>
          </w:tcPr>
          <w:p w14:paraId="479D4242" w14:textId="77777777" w:rsidR="006D63AD" w:rsidRPr="00B306B7" w:rsidRDefault="006D63AD" w:rsidP="006D63AD">
            <w:pPr>
              <w:jc w:val="center"/>
            </w:pPr>
          </w:p>
        </w:tc>
        <w:tc>
          <w:tcPr>
            <w:tcW w:w="1276" w:type="dxa"/>
          </w:tcPr>
          <w:p w14:paraId="7703C1B4" w14:textId="77777777" w:rsidR="006D63AD" w:rsidRPr="00B306B7" w:rsidRDefault="006D63AD" w:rsidP="006D63AD">
            <w:pPr>
              <w:jc w:val="center"/>
            </w:pPr>
          </w:p>
        </w:tc>
      </w:tr>
      <w:tr w:rsidR="006D63AD" w:rsidRPr="00B306B7" w14:paraId="232BBD8D" w14:textId="77777777" w:rsidTr="006D63AD">
        <w:trPr>
          <w:jc w:val="center"/>
        </w:trPr>
        <w:tc>
          <w:tcPr>
            <w:tcW w:w="2126" w:type="dxa"/>
            <w:vAlign w:val="center"/>
          </w:tcPr>
          <w:p w14:paraId="1CB2C6B1" w14:textId="77777777" w:rsidR="006D63AD" w:rsidRPr="00B306B7" w:rsidRDefault="006D63AD" w:rsidP="006D63AD"/>
        </w:tc>
        <w:tc>
          <w:tcPr>
            <w:tcW w:w="6067" w:type="dxa"/>
            <w:vAlign w:val="center"/>
          </w:tcPr>
          <w:p w14:paraId="117D3531" w14:textId="77777777" w:rsidR="006D63AD" w:rsidRPr="00B306B7" w:rsidRDefault="006D63AD" w:rsidP="006D63AD">
            <w:pPr>
              <w:jc w:val="center"/>
            </w:pPr>
          </w:p>
        </w:tc>
        <w:tc>
          <w:tcPr>
            <w:tcW w:w="1276" w:type="dxa"/>
          </w:tcPr>
          <w:p w14:paraId="0B6E57D2" w14:textId="77777777" w:rsidR="006D63AD" w:rsidRPr="00B306B7" w:rsidRDefault="006D63AD" w:rsidP="006D63AD">
            <w:pPr>
              <w:jc w:val="center"/>
            </w:pPr>
          </w:p>
        </w:tc>
      </w:tr>
    </w:tbl>
    <w:p w14:paraId="1DC9BCA2" w14:textId="77777777" w:rsidR="006D63AD" w:rsidRDefault="006D63AD" w:rsidP="006D63AD">
      <w:pPr>
        <w:spacing w:line="240" w:lineRule="auto"/>
      </w:pPr>
    </w:p>
    <w:p w14:paraId="3788C1C0" w14:textId="225E141C" w:rsidR="006D63AD" w:rsidRPr="006D63AD" w:rsidRDefault="006D63AD" w:rsidP="006D63AD">
      <w:pPr>
        <w:spacing w:line="240" w:lineRule="auto"/>
        <w:jc w:val="center"/>
        <w:rPr>
          <w:b/>
          <w:sz w:val="28"/>
          <w:szCs w:val="28"/>
          <w:u w:val="single"/>
        </w:rPr>
      </w:pPr>
      <w:r>
        <w:rPr>
          <w:b/>
          <w:sz w:val="28"/>
          <w:szCs w:val="28"/>
          <w:u w:val="single"/>
        </w:rPr>
        <w:t xml:space="preserve">Part II: </w:t>
      </w:r>
      <w:r w:rsidRPr="009F355C">
        <w:rPr>
          <w:b/>
          <w:sz w:val="28"/>
          <w:szCs w:val="28"/>
          <w:u w:val="single"/>
        </w:rPr>
        <w:t>Organization</w:t>
      </w:r>
      <w:r>
        <w:rPr>
          <w:b/>
          <w:sz w:val="28"/>
          <w:szCs w:val="28"/>
          <w:u w:val="single"/>
        </w:rPr>
        <w:t>’</w:t>
      </w:r>
      <w:r w:rsidRPr="009F355C">
        <w:rPr>
          <w:b/>
          <w:sz w:val="28"/>
          <w:szCs w:val="28"/>
          <w:u w:val="single"/>
        </w:rPr>
        <w:t xml:space="preserve">s </w:t>
      </w:r>
      <w:r>
        <w:rPr>
          <w:b/>
          <w:sz w:val="28"/>
          <w:szCs w:val="28"/>
          <w:u w:val="single"/>
        </w:rPr>
        <w:t>C</w:t>
      </w:r>
      <w:r w:rsidRPr="009F355C">
        <w:rPr>
          <w:b/>
          <w:sz w:val="28"/>
          <w:szCs w:val="28"/>
          <w:u w:val="single"/>
        </w:rPr>
        <w:t xml:space="preserve">apacity and </w:t>
      </w:r>
      <w:r>
        <w:rPr>
          <w:b/>
          <w:sz w:val="28"/>
          <w:szCs w:val="28"/>
          <w:u w:val="single"/>
        </w:rPr>
        <w:t>S</w:t>
      </w:r>
      <w:r w:rsidRPr="009F355C">
        <w:rPr>
          <w:b/>
          <w:sz w:val="28"/>
          <w:szCs w:val="28"/>
          <w:u w:val="single"/>
        </w:rPr>
        <w:t>tructure</w:t>
      </w:r>
    </w:p>
    <w:tbl>
      <w:tblPr>
        <w:tblStyle w:val="TableGrid"/>
        <w:tblW w:w="0" w:type="auto"/>
        <w:jc w:val="center"/>
        <w:tblLook w:val="04A0" w:firstRow="1" w:lastRow="0" w:firstColumn="1" w:lastColumn="0" w:noHBand="0" w:noVBand="1"/>
      </w:tblPr>
      <w:tblGrid>
        <w:gridCol w:w="2127"/>
        <w:gridCol w:w="1842"/>
        <w:gridCol w:w="1701"/>
        <w:gridCol w:w="2127"/>
      </w:tblGrid>
      <w:tr w:rsidR="006D63AD" w:rsidRPr="00B306B7" w14:paraId="341AFCA9" w14:textId="77777777" w:rsidTr="006D63AD">
        <w:trPr>
          <w:jc w:val="center"/>
        </w:trPr>
        <w:tc>
          <w:tcPr>
            <w:tcW w:w="7797" w:type="dxa"/>
            <w:gridSpan w:val="4"/>
            <w:shd w:val="clear" w:color="auto" w:fill="E36C0A" w:themeFill="accent6" w:themeFillShade="BF"/>
          </w:tcPr>
          <w:p w14:paraId="147DAB22" w14:textId="77777777" w:rsidR="006D63AD" w:rsidRPr="00F85774" w:rsidRDefault="006D63AD" w:rsidP="006D63AD">
            <w:pPr>
              <w:spacing w:before="60" w:after="60"/>
              <w:jc w:val="center"/>
              <w:rPr>
                <w:b/>
              </w:rPr>
            </w:pPr>
            <w:r>
              <w:rPr>
                <w:b/>
              </w:rPr>
              <w:t xml:space="preserve">TOTAL </w:t>
            </w:r>
            <w:r w:rsidRPr="00F85774">
              <w:rPr>
                <w:b/>
              </w:rPr>
              <w:t>STAFF</w:t>
            </w:r>
          </w:p>
        </w:tc>
      </w:tr>
      <w:tr w:rsidR="006D63AD" w:rsidRPr="00115B54" w14:paraId="6FD801FF" w14:textId="77777777" w:rsidTr="006D63AD">
        <w:trPr>
          <w:jc w:val="center"/>
        </w:trPr>
        <w:tc>
          <w:tcPr>
            <w:tcW w:w="3969" w:type="dxa"/>
            <w:gridSpan w:val="2"/>
            <w:shd w:val="clear" w:color="auto" w:fill="A6A6A6" w:themeFill="background1" w:themeFillShade="A6"/>
          </w:tcPr>
          <w:p w14:paraId="0A5BB9E9" w14:textId="77777777" w:rsidR="006D63AD" w:rsidRPr="00F85774" w:rsidRDefault="006D63AD" w:rsidP="006D63AD">
            <w:pPr>
              <w:jc w:val="center"/>
              <w:rPr>
                <w:b/>
              </w:rPr>
            </w:pPr>
            <w:r w:rsidRPr="00F85774">
              <w:rPr>
                <w:b/>
              </w:rPr>
              <w:t>Total number of staff (all offices)</w:t>
            </w:r>
            <w:r>
              <w:rPr>
                <w:rStyle w:val="FootnoteReference"/>
                <w:b/>
              </w:rPr>
              <w:footnoteReference w:id="8"/>
            </w:r>
          </w:p>
        </w:tc>
        <w:tc>
          <w:tcPr>
            <w:tcW w:w="3828" w:type="dxa"/>
            <w:gridSpan w:val="2"/>
            <w:shd w:val="clear" w:color="auto" w:fill="A6A6A6" w:themeFill="background1" w:themeFillShade="A6"/>
          </w:tcPr>
          <w:p w14:paraId="7BF7E34D" w14:textId="77777777" w:rsidR="006D63AD" w:rsidRPr="00F85774" w:rsidRDefault="006D63AD" w:rsidP="006D63AD">
            <w:pPr>
              <w:jc w:val="center"/>
              <w:rPr>
                <w:b/>
              </w:rPr>
            </w:pPr>
            <w:r w:rsidRPr="00F85774">
              <w:rPr>
                <w:b/>
              </w:rPr>
              <w:t>Total number of technical staff (all offices)</w:t>
            </w:r>
            <w:r w:rsidRPr="00F85774">
              <w:rPr>
                <w:rStyle w:val="FootnoteReference"/>
                <w:b/>
              </w:rPr>
              <w:footnoteReference w:id="9"/>
            </w:r>
          </w:p>
        </w:tc>
      </w:tr>
      <w:tr w:rsidR="006D63AD" w:rsidRPr="00B306B7" w14:paraId="6FBAF693" w14:textId="77777777" w:rsidTr="006D63AD">
        <w:trPr>
          <w:jc w:val="center"/>
        </w:trPr>
        <w:tc>
          <w:tcPr>
            <w:tcW w:w="2127" w:type="dxa"/>
            <w:shd w:val="clear" w:color="auto" w:fill="A6A6A6" w:themeFill="background1" w:themeFillShade="A6"/>
          </w:tcPr>
          <w:p w14:paraId="4CD18BBF" w14:textId="77777777" w:rsidR="006D63AD" w:rsidRPr="00F85774" w:rsidRDefault="006D63AD" w:rsidP="006D63AD">
            <w:pPr>
              <w:jc w:val="center"/>
              <w:rPr>
                <w:b/>
              </w:rPr>
            </w:pPr>
            <w:r w:rsidRPr="00F85774">
              <w:rPr>
                <w:b/>
              </w:rPr>
              <w:t>Number of men</w:t>
            </w:r>
          </w:p>
        </w:tc>
        <w:tc>
          <w:tcPr>
            <w:tcW w:w="1842" w:type="dxa"/>
            <w:shd w:val="clear" w:color="auto" w:fill="A6A6A6" w:themeFill="background1" w:themeFillShade="A6"/>
          </w:tcPr>
          <w:p w14:paraId="1DEAFED2" w14:textId="77777777" w:rsidR="006D63AD" w:rsidRPr="00F85774" w:rsidRDefault="006D63AD" w:rsidP="006D63AD">
            <w:pPr>
              <w:jc w:val="center"/>
              <w:rPr>
                <w:b/>
              </w:rPr>
            </w:pPr>
            <w:r w:rsidRPr="00F85774">
              <w:rPr>
                <w:b/>
              </w:rPr>
              <w:t>Number of women</w:t>
            </w:r>
          </w:p>
        </w:tc>
        <w:tc>
          <w:tcPr>
            <w:tcW w:w="1701" w:type="dxa"/>
            <w:shd w:val="clear" w:color="auto" w:fill="A6A6A6" w:themeFill="background1" w:themeFillShade="A6"/>
          </w:tcPr>
          <w:p w14:paraId="5B3E8F5C" w14:textId="77777777" w:rsidR="006D63AD" w:rsidRPr="00F85774" w:rsidRDefault="006D63AD" w:rsidP="006D63AD">
            <w:pPr>
              <w:jc w:val="center"/>
              <w:rPr>
                <w:b/>
              </w:rPr>
            </w:pPr>
            <w:r w:rsidRPr="00F85774">
              <w:rPr>
                <w:b/>
              </w:rPr>
              <w:t>Number of men</w:t>
            </w:r>
          </w:p>
        </w:tc>
        <w:tc>
          <w:tcPr>
            <w:tcW w:w="2127" w:type="dxa"/>
            <w:shd w:val="clear" w:color="auto" w:fill="A6A6A6" w:themeFill="background1" w:themeFillShade="A6"/>
          </w:tcPr>
          <w:p w14:paraId="0A0EAACB" w14:textId="77777777" w:rsidR="006D63AD" w:rsidRPr="00F85774" w:rsidRDefault="006D63AD" w:rsidP="006D63AD">
            <w:pPr>
              <w:jc w:val="center"/>
              <w:rPr>
                <w:b/>
              </w:rPr>
            </w:pPr>
            <w:r w:rsidRPr="00F85774">
              <w:rPr>
                <w:b/>
              </w:rPr>
              <w:t>Number of women</w:t>
            </w:r>
          </w:p>
        </w:tc>
      </w:tr>
      <w:tr w:rsidR="006D63AD" w:rsidRPr="00B306B7" w14:paraId="23F06927" w14:textId="77777777" w:rsidTr="006D63AD">
        <w:trPr>
          <w:jc w:val="center"/>
        </w:trPr>
        <w:tc>
          <w:tcPr>
            <w:tcW w:w="2127" w:type="dxa"/>
          </w:tcPr>
          <w:p w14:paraId="72925485" w14:textId="77777777" w:rsidR="006D63AD" w:rsidRPr="00B306B7" w:rsidRDefault="006D63AD" w:rsidP="006D63AD"/>
        </w:tc>
        <w:tc>
          <w:tcPr>
            <w:tcW w:w="1842" w:type="dxa"/>
          </w:tcPr>
          <w:p w14:paraId="72C15A8A" w14:textId="77777777" w:rsidR="006D63AD" w:rsidRPr="00B306B7" w:rsidRDefault="006D63AD" w:rsidP="006D63AD"/>
        </w:tc>
        <w:tc>
          <w:tcPr>
            <w:tcW w:w="1701" w:type="dxa"/>
          </w:tcPr>
          <w:p w14:paraId="7EBB5372" w14:textId="77777777" w:rsidR="006D63AD" w:rsidRPr="00B306B7" w:rsidRDefault="006D63AD" w:rsidP="006D63AD"/>
        </w:tc>
        <w:tc>
          <w:tcPr>
            <w:tcW w:w="2127" w:type="dxa"/>
          </w:tcPr>
          <w:p w14:paraId="737D2B3B" w14:textId="77777777" w:rsidR="006D63AD" w:rsidRPr="00B306B7" w:rsidRDefault="006D63AD" w:rsidP="006D63AD"/>
        </w:tc>
      </w:tr>
    </w:tbl>
    <w:p w14:paraId="3E557568" w14:textId="77777777" w:rsidR="006D63AD" w:rsidRPr="00B306B7" w:rsidRDefault="006D63AD" w:rsidP="006D63AD">
      <w:pPr>
        <w:spacing w:line="240" w:lineRule="auto"/>
      </w:pPr>
    </w:p>
    <w:tbl>
      <w:tblPr>
        <w:tblStyle w:val="TableGrid"/>
        <w:tblW w:w="0" w:type="auto"/>
        <w:tblInd w:w="108" w:type="dxa"/>
        <w:tblLook w:val="04A0" w:firstRow="1" w:lastRow="0" w:firstColumn="1" w:lastColumn="0" w:noHBand="0" w:noVBand="1"/>
      </w:tblPr>
      <w:tblGrid>
        <w:gridCol w:w="4134"/>
        <w:gridCol w:w="407"/>
        <w:gridCol w:w="498"/>
        <w:gridCol w:w="498"/>
        <w:gridCol w:w="199"/>
        <w:gridCol w:w="299"/>
        <w:gridCol w:w="498"/>
        <w:gridCol w:w="498"/>
        <w:gridCol w:w="498"/>
        <w:gridCol w:w="498"/>
        <w:gridCol w:w="498"/>
        <w:gridCol w:w="498"/>
        <w:gridCol w:w="498"/>
      </w:tblGrid>
      <w:tr w:rsidR="006D63AD" w:rsidRPr="00B306B7" w14:paraId="7F75A08D" w14:textId="77777777" w:rsidTr="006D63AD">
        <w:tc>
          <w:tcPr>
            <w:tcW w:w="9356" w:type="dxa"/>
            <w:gridSpan w:val="13"/>
            <w:shd w:val="clear" w:color="auto" w:fill="E36C0A" w:themeFill="accent6" w:themeFillShade="BF"/>
          </w:tcPr>
          <w:p w14:paraId="6F85EA2D" w14:textId="77777777" w:rsidR="006D63AD" w:rsidRPr="0044174A" w:rsidRDefault="006D63AD" w:rsidP="006D63AD">
            <w:pPr>
              <w:spacing w:before="60" w:after="60"/>
              <w:jc w:val="center"/>
              <w:rPr>
                <w:b/>
              </w:rPr>
            </w:pPr>
            <w:r w:rsidRPr="0044174A">
              <w:rPr>
                <w:b/>
              </w:rPr>
              <w:t>FUNDING</w:t>
            </w:r>
          </w:p>
        </w:tc>
      </w:tr>
      <w:tr w:rsidR="006D63AD" w:rsidRPr="00B306B7" w14:paraId="44577AB1" w14:textId="77777777" w:rsidTr="006D63AD">
        <w:tc>
          <w:tcPr>
            <w:tcW w:w="4253" w:type="dxa"/>
            <w:shd w:val="clear" w:color="auto" w:fill="A6A6A6" w:themeFill="background1" w:themeFillShade="A6"/>
          </w:tcPr>
          <w:p w14:paraId="5E9D4A1D" w14:textId="77777777" w:rsidR="006D63AD" w:rsidRPr="0044174A" w:rsidRDefault="006D63AD" w:rsidP="006D63AD">
            <w:pPr>
              <w:jc w:val="center"/>
              <w:rPr>
                <w:b/>
              </w:rPr>
            </w:pPr>
            <w:r w:rsidRPr="0044174A">
              <w:rPr>
                <w:b/>
              </w:rPr>
              <w:t>Indicator</w:t>
            </w:r>
          </w:p>
        </w:tc>
        <w:tc>
          <w:tcPr>
            <w:tcW w:w="1559" w:type="dxa"/>
            <w:gridSpan w:val="4"/>
            <w:shd w:val="clear" w:color="auto" w:fill="A6A6A6" w:themeFill="background1" w:themeFillShade="A6"/>
          </w:tcPr>
          <w:p w14:paraId="53313557" w14:textId="77777777" w:rsidR="006D63AD" w:rsidRPr="0044174A" w:rsidRDefault="006D63AD" w:rsidP="006D63AD">
            <w:pPr>
              <w:jc w:val="center"/>
              <w:rPr>
                <w:b/>
              </w:rPr>
            </w:pPr>
            <w:r w:rsidRPr="0044174A">
              <w:rPr>
                <w:b/>
              </w:rPr>
              <w:t>201</w:t>
            </w:r>
            <w:r>
              <w:rPr>
                <w:b/>
              </w:rPr>
              <w:t>7</w:t>
            </w:r>
          </w:p>
        </w:tc>
        <w:tc>
          <w:tcPr>
            <w:tcW w:w="1704" w:type="dxa"/>
            <w:gridSpan w:val="4"/>
            <w:shd w:val="clear" w:color="auto" w:fill="A6A6A6" w:themeFill="background1" w:themeFillShade="A6"/>
          </w:tcPr>
          <w:p w14:paraId="21D83FA5" w14:textId="77777777" w:rsidR="006D63AD" w:rsidRPr="0044174A" w:rsidRDefault="006D63AD" w:rsidP="006D63AD">
            <w:pPr>
              <w:jc w:val="center"/>
              <w:rPr>
                <w:b/>
              </w:rPr>
            </w:pPr>
            <w:r w:rsidRPr="0044174A">
              <w:rPr>
                <w:b/>
              </w:rPr>
              <w:t>201</w:t>
            </w:r>
            <w:r>
              <w:rPr>
                <w:b/>
              </w:rPr>
              <w:t>6</w:t>
            </w:r>
          </w:p>
        </w:tc>
        <w:tc>
          <w:tcPr>
            <w:tcW w:w="1840" w:type="dxa"/>
            <w:gridSpan w:val="4"/>
            <w:shd w:val="clear" w:color="auto" w:fill="A6A6A6" w:themeFill="background1" w:themeFillShade="A6"/>
          </w:tcPr>
          <w:p w14:paraId="000E6C25" w14:textId="77777777" w:rsidR="006D63AD" w:rsidRPr="0044174A" w:rsidRDefault="006D63AD" w:rsidP="006D63AD">
            <w:pPr>
              <w:jc w:val="center"/>
              <w:rPr>
                <w:b/>
              </w:rPr>
            </w:pPr>
            <w:r w:rsidRPr="0044174A">
              <w:rPr>
                <w:b/>
              </w:rPr>
              <w:t>201</w:t>
            </w:r>
            <w:r>
              <w:rPr>
                <w:b/>
              </w:rPr>
              <w:t>5</w:t>
            </w:r>
          </w:p>
        </w:tc>
      </w:tr>
      <w:tr w:rsidR="006D63AD" w:rsidRPr="00B306B7" w14:paraId="166590C0" w14:textId="77777777" w:rsidTr="006D63AD">
        <w:tc>
          <w:tcPr>
            <w:tcW w:w="4253" w:type="dxa"/>
          </w:tcPr>
          <w:p w14:paraId="6B0ABB6E" w14:textId="77777777" w:rsidR="006D63AD" w:rsidRPr="00B306B7" w:rsidRDefault="006D63AD" w:rsidP="006D63AD">
            <w:r>
              <w:t>Total annual i</w:t>
            </w:r>
            <w:r w:rsidRPr="00B306B7">
              <w:t>ncome (</w:t>
            </w:r>
            <w:proofErr w:type="spellStart"/>
            <w:r w:rsidRPr="00B306B7">
              <w:t>USh</w:t>
            </w:r>
            <w:proofErr w:type="spellEnd"/>
            <w:r w:rsidRPr="00B306B7">
              <w:t>)</w:t>
            </w:r>
            <w:r>
              <w:rPr>
                <w:rStyle w:val="FootnoteReference"/>
              </w:rPr>
              <w:footnoteReference w:id="10"/>
            </w:r>
          </w:p>
        </w:tc>
        <w:tc>
          <w:tcPr>
            <w:tcW w:w="1559" w:type="dxa"/>
            <w:gridSpan w:val="4"/>
          </w:tcPr>
          <w:p w14:paraId="15C55E5A" w14:textId="77777777" w:rsidR="006D63AD" w:rsidRPr="00B306B7" w:rsidRDefault="006D63AD" w:rsidP="006D63AD"/>
        </w:tc>
        <w:tc>
          <w:tcPr>
            <w:tcW w:w="1704" w:type="dxa"/>
            <w:gridSpan w:val="4"/>
          </w:tcPr>
          <w:p w14:paraId="4FC1720B" w14:textId="77777777" w:rsidR="006D63AD" w:rsidRPr="00B306B7" w:rsidRDefault="006D63AD" w:rsidP="006D63AD"/>
        </w:tc>
        <w:tc>
          <w:tcPr>
            <w:tcW w:w="1840" w:type="dxa"/>
            <w:gridSpan w:val="4"/>
          </w:tcPr>
          <w:p w14:paraId="4B40F78C" w14:textId="77777777" w:rsidR="006D63AD" w:rsidRPr="00B306B7" w:rsidRDefault="006D63AD" w:rsidP="006D63AD"/>
        </w:tc>
      </w:tr>
      <w:tr w:rsidR="006D63AD" w:rsidRPr="00115B54" w14:paraId="432B1A69" w14:textId="77777777" w:rsidTr="006D63AD">
        <w:tc>
          <w:tcPr>
            <w:tcW w:w="4253" w:type="dxa"/>
          </w:tcPr>
          <w:p w14:paraId="516ED5E3" w14:textId="77777777" w:rsidR="006D63AD" w:rsidRPr="00B306B7" w:rsidRDefault="006D63AD" w:rsidP="006D63AD">
            <w:r>
              <w:t>Total annual o</w:t>
            </w:r>
            <w:r w:rsidRPr="00B306B7">
              <w:t>wn funds (</w:t>
            </w:r>
            <w:proofErr w:type="spellStart"/>
            <w:r w:rsidRPr="00B306B7">
              <w:t>USh</w:t>
            </w:r>
            <w:proofErr w:type="spellEnd"/>
            <w:r w:rsidRPr="00B306B7">
              <w:t>)</w:t>
            </w:r>
          </w:p>
        </w:tc>
        <w:tc>
          <w:tcPr>
            <w:tcW w:w="1559" w:type="dxa"/>
            <w:gridSpan w:val="4"/>
          </w:tcPr>
          <w:p w14:paraId="241051E3" w14:textId="77777777" w:rsidR="006D63AD" w:rsidRPr="00B306B7" w:rsidRDefault="006D63AD" w:rsidP="006D63AD"/>
        </w:tc>
        <w:tc>
          <w:tcPr>
            <w:tcW w:w="1704" w:type="dxa"/>
            <w:gridSpan w:val="4"/>
          </w:tcPr>
          <w:p w14:paraId="212244F0" w14:textId="77777777" w:rsidR="006D63AD" w:rsidRPr="00B306B7" w:rsidRDefault="006D63AD" w:rsidP="006D63AD"/>
        </w:tc>
        <w:tc>
          <w:tcPr>
            <w:tcW w:w="1840" w:type="dxa"/>
            <w:gridSpan w:val="4"/>
          </w:tcPr>
          <w:p w14:paraId="3ABB6C00" w14:textId="77777777" w:rsidR="006D63AD" w:rsidRPr="00B306B7" w:rsidRDefault="006D63AD" w:rsidP="006D63AD"/>
        </w:tc>
      </w:tr>
      <w:tr w:rsidR="006D63AD" w:rsidRPr="00B306B7" w14:paraId="5FC90257" w14:textId="77777777" w:rsidTr="006D63AD">
        <w:tc>
          <w:tcPr>
            <w:tcW w:w="4253" w:type="dxa"/>
          </w:tcPr>
          <w:p w14:paraId="67A102E3" w14:textId="77777777" w:rsidR="006D63AD" w:rsidRPr="00B306B7" w:rsidRDefault="006D63AD" w:rsidP="006D63AD">
            <w:r>
              <w:t>% humanitarian funds</w:t>
            </w:r>
            <w:r>
              <w:rPr>
                <w:rStyle w:val="FootnoteReference"/>
              </w:rPr>
              <w:footnoteReference w:id="11"/>
            </w:r>
          </w:p>
        </w:tc>
        <w:tc>
          <w:tcPr>
            <w:tcW w:w="1559" w:type="dxa"/>
            <w:gridSpan w:val="4"/>
          </w:tcPr>
          <w:p w14:paraId="26F8A904" w14:textId="77777777" w:rsidR="006D63AD" w:rsidRPr="00B306B7" w:rsidRDefault="006D63AD" w:rsidP="006D63AD"/>
        </w:tc>
        <w:tc>
          <w:tcPr>
            <w:tcW w:w="1704" w:type="dxa"/>
            <w:gridSpan w:val="4"/>
          </w:tcPr>
          <w:p w14:paraId="2C78BD2B" w14:textId="77777777" w:rsidR="006D63AD" w:rsidRPr="00B306B7" w:rsidRDefault="006D63AD" w:rsidP="006D63AD"/>
        </w:tc>
        <w:tc>
          <w:tcPr>
            <w:tcW w:w="1840" w:type="dxa"/>
            <w:gridSpan w:val="4"/>
          </w:tcPr>
          <w:p w14:paraId="2EFDF5BC" w14:textId="77777777" w:rsidR="006D63AD" w:rsidRPr="00B306B7" w:rsidRDefault="006D63AD" w:rsidP="006D63AD"/>
        </w:tc>
      </w:tr>
      <w:tr w:rsidR="006D63AD" w:rsidRPr="00115B54" w14:paraId="7572AA4E" w14:textId="77777777" w:rsidTr="006D63AD">
        <w:tc>
          <w:tcPr>
            <w:tcW w:w="4253" w:type="dxa"/>
          </w:tcPr>
          <w:p w14:paraId="3D6BA3AA" w14:textId="77777777" w:rsidR="006D63AD" w:rsidRPr="00B306B7" w:rsidRDefault="006D63AD" w:rsidP="006D63AD">
            <w:r w:rsidRPr="00B306B7">
              <w:t>A</w:t>
            </w:r>
            <w:r>
              <w:t>verage liquidity of funds (</w:t>
            </w:r>
            <w:proofErr w:type="spellStart"/>
            <w:r>
              <w:t>USh</w:t>
            </w:r>
            <w:proofErr w:type="spellEnd"/>
            <w:r>
              <w:t>)</w:t>
            </w:r>
            <w:r>
              <w:rPr>
                <w:rStyle w:val="FootnoteReference"/>
              </w:rPr>
              <w:footnoteReference w:id="12"/>
            </w:r>
          </w:p>
        </w:tc>
        <w:tc>
          <w:tcPr>
            <w:tcW w:w="5103" w:type="dxa"/>
            <w:gridSpan w:val="12"/>
          </w:tcPr>
          <w:p w14:paraId="6572855A" w14:textId="77777777" w:rsidR="006D63AD" w:rsidRPr="00B306B7" w:rsidRDefault="006D63AD" w:rsidP="006D63AD">
            <w:pPr>
              <w:jc w:val="center"/>
            </w:pPr>
          </w:p>
        </w:tc>
      </w:tr>
      <w:tr w:rsidR="006D63AD" w:rsidRPr="00B306B7" w14:paraId="4EEE8A78" w14:textId="77777777" w:rsidTr="006D63AD">
        <w:trPr>
          <w:cantSplit/>
          <w:trHeight w:val="141"/>
        </w:trPr>
        <w:tc>
          <w:tcPr>
            <w:tcW w:w="9356" w:type="dxa"/>
            <w:gridSpan w:val="13"/>
            <w:shd w:val="clear" w:color="auto" w:fill="A6A6A6" w:themeFill="background1" w:themeFillShade="A6"/>
            <w:vAlign w:val="center"/>
          </w:tcPr>
          <w:p w14:paraId="4AFC5FA8" w14:textId="77777777" w:rsidR="006D63AD" w:rsidRPr="0044174A" w:rsidRDefault="006D63AD" w:rsidP="006D63AD">
            <w:pPr>
              <w:jc w:val="center"/>
              <w:rPr>
                <w:b/>
              </w:rPr>
            </w:pPr>
            <w:r>
              <w:rPr>
                <w:b/>
              </w:rPr>
              <w:t>Donors</w:t>
            </w:r>
          </w:p>
        </w:tc>
      </w:tr>
      <w:tr w:rsidR="006D63AD" w:rsidRPr="00115B54" w14:paraId="6DBBA693" w14:textId="77777777" w:rsidTr="006D63AD">
        <w:trPr>
          <w:cantSplit/>
          <w:trHeight w:val="141"/>
        </w:trPr>
        <w:tc>
          <w:tcPr>
            <w:tcW w:w="4678" w:type="dxa"/>
            <w:gridSpan w:val="2"/>
            <w:vMerge w:val="restart"/>
            <w:shd w:val="clear" w:color="auto" w:fill="A6A6A6" w:themeFill="background1" w:themeFillShade="A6"/>
            <w:vAlign w:val="center"/>
          </w:tcPr>
          <w:p w14:paraId="304300A6" w14:textId="77777777" w:rsidR="006D63AD" w:rsidRDefault="006D63AD" w:rsidP="006D63AD">
            <w:pPr>
              <w:jc w:val="center"/>
            </w:pPr>
            <w:r w:rsidRPr="0044174A">
              <w:rPr>
                <w:b/>
              </w:rPr>
              <w:t>Name of donor</w:t>
            </w:r>
          </w:p>
        </w:tc>
        <w:tc>
          <w:tcPr>
            <w:tcW w:w="4678" w:type="dxa"/>
            <w:gridSpan w:val="11"/>
            <w:shd w:val="clear" w:color="auto" w:fill="A6A6A6" w:themeFill="background1" w:themeFillShade="A6"/>
          </w:tcPr>
          <w:p w14:paraId="157CBF18" w14:textId="77777777" w:rsidR="006D63AD" w:rsidRPr="0044174A" w:rsidRDefault="006D63AD" w:rsidP="006D63AD">
            <w:pPr>
              <w:jc w:val="center"/>
              <w:rPr>
                <w:b/>
              </w:rPr>
            </w:pPr>
            <w:r w:rsidRPr="0044174A">
              <w:rPr>
                <w:b/>
              </w:rPr>
              <w:t>Years in which the donor has provided funds</w:t>
            </w:r>
          </w:p>
        </w:tc>
      </w:tr>
      <w:tr w:rsidR="006D63AD" w:rsidRPr="00B306B7" w14:paraId="760D96F1" w14:textId="77777777" w:rsidTr="006D63AD">
        <w:trPr>
          <w:cantSplit/>
          <w:trHeight w:val="708"/>
        </w:trPr>
        <w:tc>
          <w:tcPr>
            <w:tcW w:w="4678" w:type="dxa"/>
            <w:gridSpan w:val="2"/>
            <w:vMerge/>
            <w:shd w:val="clear" w:color="auto" w:fill="A6A6A6" w:themeFill="background1" w:themeFillShade="A6"/>
          </w:tcPr>
          <w:p w14:paraId="52F251B5" w14:textId="77777777" w:rsidR="006D63AD" w:rsidRPr="0044174A" w:rsidRDefault="006D63AD" w:rsidP="006D63AD">
            <w:pPr>
              <w:rPr>
                <w:b/>
              </w:rPr>
            </w:pPr>
          </w:p>
        </w:tc>
        <w:tc>
          <w:tcPr>
            <w:tcW w:w="473" w:type="dxa"/>
            <w:shd w:val="clear" w:color="auto" w:fill="A6A6A6" w:themeFill="background1" w:themeFillShade="A6"/>
            <w:textDirection w:val="tbRl"/>
          </w:tcPr>
          <w:p w14:paraId="353573C8" w14:textId="77777777" w:rsidR="006D63AD" w:rsidRPr="0044174A" w:rsidRDefault="006D63AD" w:rsidP="006D63AD">
            <w:pPr>
              <w:ind w:left="113" w:right="113"/>
              <w:rPr>
                <w:b/>
              </w:rPr>
            </w:pPr>
            <w:r w:rsidRPr="0044174A">
              <w:rPr>
                <w:b/>
              </w:rPr>
              <w:t>201</w:t>
            </w:r>
            <w:r>
              <w:rPr>
                <w:b/>
              </w:rPr>
              <w:t>7</w:t>
            </w:r>
          </w:p>
        </w:tc>
        <w:tc>
          <w:tcPr>
            <w:tcW w:w="473" w:type="dxa"/>
            <w:shd w:val="clear" w:color="auto" w:fill="A6A6A6" w:themeFill="background1" w:themeFillShade="A6"/>
            <w:textDirection w:val="tbRl"/>
          </w:tcPr>
          <w:p w14:paraId="5EA79021" w14:textId="77777777" w:rsidR="006D63AD" w:rsidRPr="0044174A" w:rsidRDefault="006D63AD" w:rsidP="006D63AD">
            <w:pPr>
              <w:ind w:left="113" w:right="113"/>
              <w:rPr>
                <w:b/>
              </w:rPr>
            </w:pPr>
            <w:r w:rsidRPr="0044174A">
              <w:rPr>
                <w:b/>
              </w:rPr>
              <w:t>201</w:t>
            </w:r>
            <w:r>
              <w:rPr>
                <w:b/>
              </w:rPr>
              <w:t>6</w:t>
            </w:r>
          </w:p>
        </w:tc>
        <w:tc>
          <w:tcPr>
            <w:tcW w:w="473" w:type="dxa"/>
            <w:gridSpan w:val="2"/>
            <w:shd w:val="clear" w:color="auto" w:fill="A6A6A6" w:themeFill="background1" w:themeFillShade="A6"/>
            <w:textDirection w:val="tbRl"/>
          </w:tcPr>
          <w:p w14:paraId="5D511EF9" w14:textId="77777777" w:rsidR="006D63AD" w:rsidRPr="0044174A" w:rsidRDefault="006D63AD" w:rsidP="006D63AD">
            <w:pPr>
              <w:ind w:left="113" w:right="113"/>
              <w:rPr>
                <w:b/>
              </w:rPr>
            </w:pPr>
            <w:r w:rsidRPr="0044174A">
              <w:rPr>
                <w:b/>
              </w:rPr>
              <w:t>201</w:t>
            </w:r>
            <w:r>
              <w:rPr>
                <w:b/>
              </w:rPr>
              <w:t>5</w:t>
            </w:r>
          </w:p>
        </w:tc>
        <w:tc>
          <w:tcPr>
            <w:tcW w:w="473" w:type="dxa"/>
            <w:shd w:val="clear" w:color="auto" w:fill="A6A6A6" w:themeFill="background1" w:themeFillShade="A6"/>
            <w:textDirection w:val="tbRl"/>
          </w:tcPr>
          <w:p w14:paraId="0C1E2042" w14:textId="77777777" w:rsidR="006D63AD" w:rsidRPr="0044174A" w:rsidRDefault="006D63AD" w:rsidP="006D63AD">
            <w:pPr>
              <w:ind w:left="113" w:right="113"/>
              <w:rPr>
                <w:b/>
              </w:rPr>
            </w:pPr>
            <w:r w:rsidRPr="0044174A">
              <w:rPr>
                <w:b/>
              </w:rPr>
              <w:t>201</w:t>
            </w:r>
            <w:r>
              <w:rPr>
                <w:b/>
              </w:rPr>
              <w:t>4</w:t>
            </w:r>
          </w:p>
        </w:tc>
        <w:tc>
          <w:tcPr>
            <w:tcW w:w="473" w:type="dxa"/>
            <w:shd w:val="clear" w:color="auto" w:fill="A6A6A6" w:themeFill="background1" w:themeFillShade="A6"/>
            <w:textDirection w:val="tbRl"/>
          </w:tcPr>
          <w:p w14:paraId="7AC849BB" w14:textId="77777777" w:rsidR="006D63AD" w:rsidRPr="0044174A" w:rsidRDefault="006D63AD" w:rsidP="006D63AD">
            <w:pPr>
              <w:ind w:left="113" w:right="113"/>
              <w:rPr>
                <w:b/>
              </w:rPr>
            </w:pPr>
            <w:r w:rsidRPr="0044174A">
              <w:rPr>
                <w:b/>
              </w:rPr>
              <w:t>201</w:t>
            </w:r>
            <w:r>
              <w:rPr>
                <w:b/>
              </w:rPr>
              <w:t>3</w:t>
            </w:r>
          </w:p>
        </w:tc>
        <w:tc>
          <w:tcPr>
            <w:tcW w:w="473" w:type="dxa"/>
            <w:shd w:val="clear" w:color="auto" w:fill="A6A6A6" w:themeFill="background1" w:themeFillShade="A6"/>
            <w:textDirection w:val="tbRl"/>
          </w:tcPr>
          <w:p w14:paraId="70C18F41" w14:textId="77777777" w:rsidR="006D63AD" w:rsidRPr="0044174A" w:rsidRDefault="006D63AD" w:rsidP="006D63AD">
            <w:pPr>
              <w:ind w:left="113" w:right="113"/>
              <w:rPr>
                <w:b/>
              </w:rPr>
            </w:pPr>
            <w:r w:rsidRPr="0044174A">
              <w:rPr>
                <w:b/>
              </w:rPr>
              <w:t>201</w:t>
            </w:r>
            <w:r>
              <w:rPr>
                <w:b/>
              </w:rPr>
              <w:t>2</w:t>
            </w:r>
          </w:p>
        </w:tc>
        <w:tc>
          <w:tcPr>
            <w:tcW w:w="473" w:type="dxa"/>
            <w:shd w:val="clear" w:color="auto" w:fill="A6A6A6" w:themeFill="background1" w:themeFillShade="A6"/>
            <w:textDirection w:val="tbRl"/>
          </w:tcPr>
          <w:p w14:paraId="4CA1A86C" w14:textId="77777777" w:rsidR="006D63AD" w:rsidRPr="0044174A" w:rsidRDefault="006D63AD" w:rsidP="006D63AD">
            <w:pPr>
              <w:ind w:left="113" w:right="113"/>
              <w:rPr>
                <w:b/>
              </w:rPr>
            </w:pPr>
            <w:r w:rsidRPr="0044174A">
              <w:rPr>
                <w:b/>
              </w:rPr>
              <w:t>20</w:t>
            </w:r>
            <w:r>
              <w:rPr>
                <w:b/>
              </w:rPr>
              <w:t>11</w:t>
            </w:r>
          </w:p>
        </w:tc>
        <w:tc>
          <w:tcPr>
            <w:tcW w:w="473" w:type="dxa"/>
            <w:shd w:val="clear" w:color="auto" w:fill="A6A6A6" w:themeFill="background1" w:themeFillShade="A6"/>
            <w:textDirection w:val="tbRl"/>
          </w:tcPr>
          <w:p w14:paraId="70C72228" w14:textId="77777777" w:rsidR="006D63AD" w:rsidRPr="0044174A" w:rsidRDefault="006D63AD" w:rsidP="006D63AD">
            <w:pPr>
              <w:ind w:left="113" w:right="113"/>
              <w:rPr>
                <w:b/>
              </w:rPr>
            </w:pPr>
            <w:r w:rsidRPr="0044174A">
              <w:rPr>
                <w:b/>
              </w:rPr>
              <w:t>20</w:t>
            </w:r>
            <w:r>
              <w:rPr>
                <w:b/>
              </w:rPr>
              <w:t>10</w:t>
            </w:r>
          </w:p>
        </w:tc>
        <w:tc>
          <w:tcPr>
            <w:tcW w:w="473" w:type="dxa"/>
            <w:shd w:val="clear" w:color="auto" w:fill="A6A6A6" w:themeFill="background1" w:themeFillShade="A6"/>
            <w:textDirection w:val="tbRl"/>
          </w:tcPr>
          <w:p w14:paraId="22763A17" w14:textId="77777777" w:rsidR="006D63AD" w:rsidRPr="0044174A" w:rsidRDefault="006D63AD" w:rsidP="006D63AD">
            <w:pPr>
              <w:ind w:left="113" w:right="113"/>
              <w:rPr>
                <w:b/>
              </w:rPr>
            </w:pPr>
            <w:r w:rsidRPr="0044174A">
              <w:rPr>
                <w:b/>
              </w:rPr>
              <w:t>200</w:t>
            </w:r>
            <w:r>
              <w:rPr>
                <w:b/>
              </w:rPr>
              <w:t>9</w:t>
            </w:r>
          </w:p>
        </w:tc>
        <w:tc>
          <w:tcPr>
            <w:tcW w:w="421" w:type="dxa"/>
            <w:shd w:val="clear" w:color="auto" w:fill="A6A6A6" w:themeFill="background1" w:themeFillShade="A6"/>
            <w:textDirection w:val="tbRl"/>
          </w:tcPr>
          <w:p w14:paraId="2C9F4B04" w14:textId="77777777" w:rsidR="006D63AD" w:rsidRPr="0044174A" w:rsidRDefault="006D63AD" w:rsidP="006D63AD">
            <w:pPr>
              <w:ind w:left="113" w:right="113"/>
              <w:rPr>
                <w:b/>
              </w:rPr>
            </w:pPr>
            <w:r w:rsidRPr="0044174A">
              <w:rPr>
                <w:b/>
              </w:rPr>
              <w:t>200</w:t>
            </w:r>
            <w:r>
              <w:rPr>
                <w:b/>
              </w:rPr>
              <w:t>8</w:t>
            </w:r>
          </w:p>
        </w:tc>
      </w:tr>
      <w:tr w:rsidR="006D63AD" w:rsidRPr="00B306B7" w14:paraId="785CD948" w14:textId="77777777" w:rsidTr="006D63AD">
        <w:tc>
          <w:tcPr>
            <w:tcW w:w="4678" w:type="dxa"/>
            <w:gridSpan w:val="2"/>
          </w:tcPr>
          <w:p w14:paraId="02648820" w14:textId="77777777" w:rsidR="006D63AD" w:rsidRPr="00B306B7" w:rsidRDefault="006D63AD" w:rsidP="006D63AD">
            <w:r>
              <w:t xml:space="preserve">Oxfam </w:t>
            </w:r>
          </w:p>
        </w:tc>
        <w:tc>
          <w:tcPr>
            <w:tcW w:w="473" w:type="dxa"/>
          </w:tcPr>
          <w:p w14:paraId="65C6EEBE" w14:textId="77777777" w:rsidR="006D63AD" w:rsidRPr="00B306B7" w:rsidRDefault="006D63AD" w:rsidP="006D63AD">
            <w:r>
              <w:t>X</w:t>
            </w:r>
          </w:p>
        </w:tc>
        <w:tc>
          <w:tcPr>
            <w:tcW w:w="473" w:type="dxa"/>
          </w:tcPr>
          <w:p w14:paraId="1BC1D4EE" w14:textId="77777777" w:rsidR="006D63AD" w:rsidRPr="00B306B7" w:rsidRDefault="006D63AD" w:rsidP="006D63AD">
            <w:r>
              <w:t>X</w:t>
            </w:r>
          </w:p>
        </w:tc>
        <w:tc>
          <w:tcPr>
            <w:tcW w:w="473" w:type="dxa"/>
            <w:gridSpan w:val="2"/>
          </w:tcPr>
          <w:p w14:paraId="76127A23" w14:textId="77777777" w:rsidR="006D63AD" w:rsidRPr="00B306B7" w:rsidRDefault="006D63AD" w:rsidP="006D63AD"/>
        </w:tc>
        <w:tc>
          <w:tcPr>
            <w:tcW w:w="473" w:type="dxa"/>
          </w:tcPr>
          <w:p w14:paraId="3DE47C16" w14:textId="77777777" w:rsidR="006D63AD" w:rsidRPr="00B306B7" w:rsidRDefault="006D63AD" w:rsidP="006D63AD"/>
        </w:tc>
        <w:tc>
          <w:tcPr>
            <w:tcW w:w="473" w:type="dxa"/>
          </w:tcPr>
          <w:p w14:paraId="01793D13" w14:textId="77777777" w:rsidR="006D63AD" w:rsidRPr="00B306B7" w:rsidRDefault="006D63AD" w:rsidP="006D63AD"/>
        </w:tc>
        <w:tc>
          <w:tcPr>
            <w:tcW w:w="473" w:type="dxa"/>
          </w:tcPr>
          <w:p w14:paraId="2328B6A7" w14:textId="77777777" w:rsidR="006D63AD" w:rsidRPr="00B306B7" w:rsidRDefault="006D63AD" w:rsidP="006D63AD"/>
        </w:tc>
        <w:tc>
          <w:tcPr>
            <w:tcW w:w="473" w:type="dxa"/>
          </w:tcPr>
          <w:p w14:paraId="6BF3F9B6" w14:textId="77777777" w:rsidR="006D63AD" w:rsidRPr="00B306B7" w:rsidRDefault="006D63AD" w:rsidP="006D63AD"/>
        </w:tc>
        <w:tc>
          <w:tcPr>
            <w:tcW w:w="473" w:type="dxa"/>
          </w:tcPr>
          <w:p w14:paraId="09BFA6AE" w14:textId="77777777" w:rsidR="006D63AD" w:rsidRPr="00B306B7" w:rsidRDefault="006D63AD" w:rsidP="006D63AD">
            <w:r>
              <w:t>X</w:t>
            </w:r>
          </w:p>
        </w:tc>
        <w:tc>
          <w:tcPr>
            <w:tcW w:w="473" w:type="dxa"/>
          </w:tcPr>
          <w:p w14:paraId="186A1E21" w14:textId="77777777" w:rsidR="006D63AD" w:rsidRPr="00B306B7" w:rsidRDefault="006D63AD" w:rsidP="006D63AD">
            <w:r>
              <w:t>X</w:t>
            </w:r>
          </w:p>
        </w:tc>
        <w:tc>
          <w:tcPr>
            <w:tcW w:w="421" w:type="dxa"/>
          </w:tcPr>
          <w:p w14:paraId="3A12A551" w14:textId="77777777" w:rsidR="006D63AD" w:rsidRPr="00B306B7" w:rsidRDefault="006D63AD" w:rsidP="006D63AD">
            <w:r>
              <w:t>X</w:t>
            </w:r>
          </w:p>
        </w:tc>
      </w:tr>
      <w:tr w:rsidR="006D63AD" w:rsidRPr="00B306B7" w14:paraId="463D269C" w14:textId="77777777" w:rsidTr="006D63AD">
        <w:tc>
          <w:tcPr>
            <w:tcW w:w="4678" w:type="dxa"/>
            <w:gridSpan w:val="2"/>
          </w:tcPr>
          <w:p w14:paraId="1D089C97" w14:textId="77777777" w:rsidR="006D63AD" w:rsidRPr="00B306B7" w:rsidRDefault="006D63AD" w:rsidP="006D63AD"/>
        </w:tc>
        <w:tc>
          <w:tcPr>
            <w:tcW w:w="473" w:type="dxa"/>
          </w:tcPr>
          <w:p w14:paraId="6E6C0307" w14:textId="77777777" w:rsidR="006D63AD" w:rsidRPr="00B306B7" w:rsidRDefault="006D63AD" w:rsidP="006D63AD"/>
        </w:tc>
        <w:tc>
          <w:tcPr>
            <w:tcW w:w="473" w:type="dxa"/>
          </w:tcPr>
          <w:p w14:paraId="40BD09E5" w14:textId="77777777" w:rsidR="006D63AD" w:rsidRPr="00B306B7" w:rsidRDefault="006D63AD" w:rsidP="006D63AD"/>
        </w:tc>
        <w:tc>
          <w:tcPr>
            <w:tcW w:w="473" w:type="dxa"/>
            <w:gridSpan w:val="2"/>
          </w:tcPr>
          <w:p w14:paraId="2F3174D4" w14:textId="77777777" w:rsidR="006D63AD" w:rsidRPr="00B306B7" w:rsidRDefault="006D63AD" w:rsidP="006D63AD"/>
        </w:tc>
        <w:tc>
          <w:tcPr>
            <w:tcW w:w="473" w:type="dxa"/>
          </w:tcPr>
          <w:p w14:paraId="175BAC4E" w14:textId="77777777" w:rsidR="006D63AD" w:rsidRPr="00B306B7" w:rsidRDefault="006D63AD" w:rsidP="006D63AD"/>
        </w:tc>
        <w:tc>
          <w:tcPr>
            <w:tcW w:w="473" w:type="dxa"/>
          </w:tcPr>
          <w:p w14:paraId="32EDE429" w14:textId="77777777" w:rsidR="006D63AD" w:rsidRPr="00B306B7" w:rsidRDefault="006D63AD" w:rsidP="006D63AD"/>
        </w:tc>
        <w:tc>
          <w:tcPr>
            <w:tcW w:w="473" w:type="dxa"/>
          </w:tcPr>
          <w:p w14:paraId="6B56B8BB" w14:textId="77777777" w:rsidR="006D63AD" w:rsidRPr="00B306B7" w:rsidRDefault="006D63AD" w:rsidP="006D63AD"/>
        </w:tc>
        <w:tc>
          <w:tcPr>
            <w:tcW w:w="473" w:type="dxa"/>
          </w:tcPr>
          <w:p w14:paraId="78F9D4D7" w14:textId="77777777" w:rsidR="006D63AD" w:rsidRPr="00B306B7" w:rsidRDefault="006D63AD" w:rsidP="006D63AD"/>
        </w:tc>
        <w:tc>
          <w:tcPr>
            <w:tcW w:w="473" w:type="dxa"/>
          </w:tcPr>
          <w:p w14:paraId="23674680" w14:textId="77777777" w:rsidR="006D63AD" w:rsidRPr="00B306B7" w:rsidRDefault="006D63AD" w:rsidP="006D63AD"/>
        </w:tc>
        <w:tc>
          <w:tcPr>
            <w:tcW w:w="473" w:type="dxa"/>
          </w:tcPr>
          <w:p w14:paraId="4C0862DB" w14:textId="77777777" w:rsidR="006D63AD" w:rsidRPr="00B306B7" w:rsidRDefault="006D63AD" w:rsidP="006D63AD"/>
        </w:tc>
        <w:tc>
          <w:tcPr>
            <w:tcW w:w="421" w:type="dxa"/>
          </w:tcPr>
          <w:p w14:paraId="78C55AE6" w14:textId="77777777" w:rsidR="006D63AD" w:rsidRPr="00B306B7" w:rsidRDefault="006D63AD" w:rsidP="006D63AD"/>
        </w:tc>
      </w:tr>
      <w:tr w:rsidR="006D63AD" w:rsidRPr="00B306B7" w14:paraId="4FDC0919" w14:textId="77777777" w:rsidTr="006D63AD">
        <w:tc>
          <w:tcPr>
            <w:tcW w:w="4678" w:type="dxa"/>
            <w:gridSpan w:val="2"/>
          </w:tcPr>
          <w:p w14:paraId="32FF0EA8" w14:textId="77777777" w:rsidR="006D63AD" w:rsidRPr="00B306B7" w:rsidRDefault="006D63AD" w:rsidP="006D63AD"/>
        </w:tc>
        <w:tc>
          <w:tcPr>
            <w:tcW w:w="473" w:type="dxa"/>
          </w:tcPr>
          <w:p w14:paraId="7DE210A7" w14:textId="77777777" w:rsidR="006D63AD" w:rsidRPr="00B306B7" w:rsidRDefault="006D63AD" w:rsidP="006D63AD"/>
        </w:tc>
        <w:tc>
          <w:tcPr>
            <w:tcW w:w="473" w:type="dxa"/>
          </w:tcPr>
          <w:p w14:paraId="64A5DDC3" w14:textId="77777777" w:rsidR="006D63AD" w:rsidRPr="00B306B7" w:rsidRDefault="006D63AD" w:rsidP="006D63AD"/>
        </w:tc>
        <w:tc>
          <w:tcPr>
            <w:tcW w:w="473" w:type="dxa"/>
            <w:gridSpan w:val="2"/>
          </w:tcPr>
          <w:p w14:paraId="4A396EDC" w14:textId="77777777" w:rsidR="006D63AD" w:rsidRPr="00B306B7" w:rsidRDefault="006D63AD" w:rsidP="006D63AD"/>
        </w:tc>
        <w:tc>
          <w:tcPr>
            <w:tcW w:w="473" w:type="dxa"/>
          </w:tcPr>
          <w:p w14:paraId="185ED2C7" w14:textId="77777777" w:rsidR="006D63AD" w:rsidRPr="00B306B7" w:rsidRDefault="006D63AD" w:rsidP="006D63AD"/>
        </w:tc>
        <w:tc>
          <w:tcPr>
            <w:tcW w:w="473" w:type="dxa"/>
          </w:tcPr>
          <w:p w14:paraId="08C8E281" w14:textId="77777777" w:rsidR="006D63AD" w:rsidRPr="00B306B7" w:rsidRDefault="006D63AD" w:rsidP="006D63AD"/>
        </w:tc>
        <w:tc>
          <w:tcPr>
            <w:tcW w:w="473" w:type="dxa"/>
          </w:tcPr>
          <w:p w14:paraId="1DA629E9" w14:textId="77777777" w:rsidR="006D63AD" w:rsidRPr="00B306B7" w:rsidRDefault="006D63AD" w:rsidP="006D63AD"/>
        </w:tc>
        <w:tc>
          <w:tcPr>
            <w:tcW w:w="473" w:type="dxa"/>
          </w:tcPr>
          <w:p w14:paraId="0AA28838" w14:textId="77777777" w:rsidR="006D63AD" w:rsidRPr="00B306B7" w:rsidRDefault="006D63AD" w:rsidP="006D63AD"/>
        </w:tc>
        <w:tc>
          <w:tcPr>
            <w:tcW w:w="473" w:type="dxa"/>
          </w:tcPr>
          <w:p w14:paraId="18508524" w14:textId="77777777" w:rsidR="006D63AD" w:rsidRPr="00B306B7" w:rsidRDefault="006D63AD" w:rsidP="006D63AD"/>
        </w:tc>
        <w:tc>
          <w:tcPr>
            <w:tcW w:w="473" w:type="dxa"/>
          </w:tcPr>
          <w:p w14:paraId="641083C7" w14:textId="77777777" w:rsidR="006D63AD" w:rsidRPr="00B306B7" w:rsidRDefault="006D63AD" w:rsidP="006D63AD"/>
        </w:tc>
        <w:tc>
          <w:tcPr>
            <w:tcW w:w="421" w:type="dxa"/>
          </w:tcPr>
          <w:p w14:paraId="689C50FE" w14:textId="77777777" w:rsidR="006D63AD" w:rsidRPr="00B306B7" w:rsidRDefault="006D63AD" w:rsidP="006D63AD"/>
        </w:tc>
      </w:tr>
      <w:tr w:rsidR="006D63AD" w:rsidRPr="00B306B7" w14:paraId="0DA6282F" w14:textId="77777777" w:rsidTr="006D63AD">
        <w:tc>
          <w:tcPr>
            <w:tcW w:w="4678" w:type="dxa"/>
            <w:gridSpan w:val="2"/>
          </w:tcPr>
          <w:p w14:paraId="4755E257" w14:textId="77777777" w:rsidR="006D63AD" w:rsidRPr="00B306B7" w:rsidRDefault="006D63AD" w:rsidP="006D63AD"/>
        </w:tc>
        <w:tc>
          <w:tcPr>
            <w:tcW w:w="473" w:type="dxa"/>
          </w:tcPr>
          <w:p w14:paraId="44D910C7" w14:textId="77777777" w:rsidR="006D63AD" w:rsidRPr="00B306B7" w:rsidRDefault="006D63AD" w:rsidP="006D63AD"/>
        </w:tc>
        <w:tc>
          <w:tcPr>
            <w:tcW w:w="473" w:type="dxa"/>
          </w:tcPr>
          <w:p w14:paraId="56656EB8" w14:textId="77777777" w:rsidR="006D63AD" w:rsidRPr="00B306B7" w:rsidRDefault="006D63AD" w:rsidP="006D63AD"/>
        </w:tc>
        <w:tc>
          <w:tcPr>
            <w:tcW w:w="473" w:type="dxa"/>
            <w:gridSpan w:val="2"/>
          </w:tcPr>
          <w:p w14:paraId="0C556D2D" w14:textId="77777777" w:rsidR="006D63AD" w:rsidRPr="00B306B7" w:rsidRDefault="006D63AD" w:rsidP="006D63AD"/>
        </w:tc>
        <w:tc>
          <w:tcPr>
            <w:tcW w:w="473" w:type="dxa"/>
          </w:tcPr>
          <w:p w14:paraId="444A1324" w14:textId="77777777" w:rsidR="006D63AD" w:rsidRPr="00B306B7" w:rsidRDefault="006D63AD" w:rsidP="006D63AD"/>
        </w:tc>
        <w:tc>
          <w:tcPr>
            <w:tcW w:w="473" w:type="dxa"/>
          </w:tcPr>
          <w:p w14:paraId="68CD23F8" w14:textId="77777777" w:rsidR="006D63AD" w:rsidRPr="00B306B7" w:rsidRDefault="006D63AD" w:rsidP="006D63AD"/>
        </w:tc>
        <w:tc>
          <w:tcPr>
            <w:tcW w:w="473" w:type="dxa"/>
          </w:tcPr>
          <w:p w14:paraId="20E9BD68" w14:textId="77777777" w:rsidR="006D63AD" w:rsidRPr="00B306B7" w:rsidRDefault="006D63AD" w:rsidP="006D63AD"/>
        </w:tc>
        <w:tc>
          <w:tcPr>
            <w:tcW w:w="473" w:type="dxa"/>
          </w:tcPr>
          <w:p w14:paraId="4214103A" w14:textId="77777777" w:rsidR="006D63AD" w:rsidRPr="00B306B7" w:rsidRDefault="006D63AD" w:rsidP="006D63AD"/>
        </w:tc>
        <w:tc>
          <w:tcPr>
            <w:tcW w:w="473" w:type="dxa"/>
          </w:tcPr>
          <w:p w14:paraId="16BF6BEC" w14:textId="77777777" w:rsidR="006D63AD" w:rsidRPr="00B306B7" w:rsidRDefault="006D63AD" w:rsidP="006D63AD"/>
        </w:tc>
        <w:tc>
          <w:tcPr>
            <w:tcW w:w="473" w:type="dxa"/>
          </w:tcPr>
          <w:p w14:paraId="489BF0F6" w14:textId="77777777" w:rsidR="006D63AD" w:rsidRPr="00B306B7" w:rsidRDefault="006D63AD" w:rsidP="006D63AD"/>
        </w:tc>
        <w:tc>
          <w:tcPr>
            <w:tcW w:w="421" w:type="dxa"/>
          </w:tcPr>
          <w:p w14:paraId="2177D7FF" w14:textId="77777777" w:rsidR="006D63AD" w:rsidRPr="00B306B7" w:rsidRDefault="006D63AD" w:rsidP="006D63AD"/>
        </w:tc>
      </w:tr>
      <w:tr w:rsidR="006D63AD" w:rsidRPr="00B306B7" w14:paraId="11F1C625" w14:textId="77777777" w:rsidTr="006D63AD">
        <w:tc>
          <w:tcPr>
            <w:tcW w:w="4678" w:type="dxa"/>
            <w:gridSpan w:val="2"/>
          </w:tcPr>
          <w:p w14:paraId="3A603EAF" w14:textId="77777777" w:rsidR="006D63AD" w:rsidRPr="00B306B7" w:rsidRDefault="006D63AD" w:rsidP="006D63AD"/>
        </w:tc>
        <w:tc>
          <w:tcPr>
            <w:tcW w:w="473" w:type="dxa"/>
          </w:tcPr>
          <w:p w14:paraId="19518E7A" w14:textId="77777777" w:rsidR="006D63AD" w:rsidRPr="00B306B7" w:rsidRDefault="006D63AD" w:rsidP="006D63AD"/>
        </w:tc>
        <w:tc>
          <w:tcPr>
            <w:tcW w:w="473" w:type="dxa"/>
          </w:tcPr>
          <w:p w14:paraId="68D39C0F" w14:textId="77777777" w:rsidR="006D63AD" w:rsidRPr="00B306B7" w:rsidRDefault="006D63AD" w:rsidP="006D63AD"/>
        </w:tc>
        <w:tc>
          <w:tcPr>
            <w:tcW w:w="473" w:type="dxa"/>
            <w:gridSpan w:val="2"/>
          </w:tcPr>
          <w:p w14:paraId="1916DF11" w14:textId="77777777" w:rsidR="006D63AD" w:rsidRPr="00B306B7" w:rsidRDefault="006D63AD" w:rsidP="006D63AD"/>
        </w:tc>
        <w:tc>
          <w:tcPr>
            <w:tcW w:w="473" w:type="dxa"/>
          </w:tcPr>
          <w:p w14:paraId="1D784D12" w14:textId="77777777" w:rsidR="006D63AD" w:rsidRPr="00B306B7" w:rsidRDefault="006D63AD" w:rsidP="006D63AD"/>
        </w:tc>
        <w:tc>
          <w:tcPr>
            <w:tcW w:w="473" w:type="dxa"/>
          </w:tcPr>
          <w:p w14:paraId="2B31605D" w14:textId="77777777" w:rsidR="006D63AD" w:rsidRPr="00B306B7" w:rsidRDefault="006D63AD" w:rsidP="006D63AD"/>
        </w:tc>
        <w:tc>
          <w:tcPr>
            <w:tcW w:w="473" w:type="dxa"/>
          </w:tcPr>
          <w:p w14:paraId="204AABCD" w14:textId="77777777" w:rsidR="006D63AD" w:rsidRPr="00B306B7" w:rsidRDefault="006D63AD" w:rsidP="006D63AD"/>
        </w:tc>
        <w:tc>
          <w:tcPr>
            <w:tcW w:w="473" w:type="dxa"/>
          </w:tcPr>
          <w:p w14:paraId="6BAD8D0B" w14:textId="77777777" w:rsidR="006D63AD" w:rsidRPr="00B306B7" w:rsidRDefault="006D63AD" w:rsidP="006D63AD"/>
        </w:tc>
        <w:tc>
          <w:tcPr>
            <w:tcW w:w="473" w:type="dxa"/>
          </w:tcPr>
          <w:p w14:paraId="7C08DA53" w14:textId="77777777" w:rsidR="006D63AD" w:rsidRPr="00B306B7" w:rsidRDefault="006D63AD" w:rsidP="006D63AD"/>
        </w:tc>
        <w:tc>
          <w:tcPr>
            <w:tcW w:w="473" w:type="dxa"/>
          </w:tcPr>
          <w:p w14:paraId="7AACA1C1" w14:textId="77777777" w:rsidR="006D63AD" w:rsidRPr="00B306B7" w:rsidRDefault="006D63AD" w:rsidP="006D63AD"/>
        </w:tc>
        <w:tc>
          <w:tcPr>
            <w:tcW w:w="421" w:type="dxa"/>
          </w:tcPr>
          <w:p w14:paraId="4BC64FD7" w14:textId="77777777" w:rsidR="006D63AD" w:rsidRPr="00B306B7" w:rsidRDefault="006D63AD" w:rsidP="006D63AD"/>
        </w:tc>
      </w:tr>
      <w:tr w:rsidR="006D63AD" w:rsidRPr="00B306B7" w14:paraId="08A30671" w14:textId="77777777" w:rsidTr="006D63AD">
        <w:tc>
          <w:tcPr>
            <w:tcW w:w="4678" w:type="dxa"/>
            <w:gridSpan w:val="2"/>
          </w:tcPr>
          <w:p w14:paraId="034B4785" w14:textId="77777777" w:rsidR="006D63AD" w:rsidRPr="00B306B7" w:rsidRDefault="006D63AD" w:rsidP="006D63AD"/>
        </w:tc>
        <w:tc>
          <w:tcPr>
            <w:tcW w:w="473" w:type="dxa"/>
          </w:tcPr>
          <w:p w14:paraId="7A037721" w14:textId="77777777" w:rsidR="006D63AD" w:rsidRPr="00B306B7" w:rsidRDefault="006D63AD" w:rsidP="006D63AD"/>
        </w:tc>
        <w:tc>
          <w:tcPr>
            <w:tcW w:w="473" w:type="dxa"/>
          </w:tcPr>
          <w:p w14:paraId="71FE2792" w14:textId="77777777" w:rsidR="006D63AD" w:rsidRPr="00B306B7" w:rsidRDefault="006D63AD" w:rsidP="006D63AD"/>
        </w:tc>
        <w:tc>
          <w:tcPr>
            <w:tcW w:w="473" w:type="dxa"/>
            <w:gridSpan w:val="2"/>
          </w:tcPr>
          <w:p w14:paraId="3E410340" w14:textId="77777777" w:rsidR="006D63AD" w:rsidRPr="00B306B7" w:rsidRDefault="006D63AD" w:rsidP="006D63AD"/>
        </w:tc>
        <w:tc>
          <w:tcPr>
            <w:tcW w:w="473" w:type="dxa"/>
          </w:tcPr>
          <w:p w14:paraId="5F2687CA" w14:textId="77777777" w:rsidR="006D63AD" w:rsidRPr="00B306B7" w:rsidRDefault="006D63AD" w:rsidP="006D63AD"/>
        </w:tc>
        <w:tc>
          <w:tcPr>
            <w:tcW w:w="473" w:type="dxa"/>
          </w:tcPr>
          <w:p w14:paraId="64342C8B" w14:textId="77777777" w:rsidR="006D63AD" w:rsidRPr="00B306B7" w:rsidRDefault="006D63AD" w:rsidP="006D63AD"/>
        </w:tc>
        <w:tc>
          <w:tcPr>
            <w:tcW w:w="473" w:type="dxa"/>
          </w:tcPr>
          <w:p w14:paraId="409DBA5F" w14:textId="77777777" w:rsidR="006D63AD" w:rsidRPr="00B306B7" w:rsidRDefault="006D63AD" w:rsidP="006D63AD"/>
        </w:tc>
        <w:tc>
          <w:tcPr>
            <w:tcW w:w="473" w:type="dxa"/>
          </w:tcPr>
          <w:p w14:paraId="7E039B3C" w14:textId="77777777" w:rsidR="006D63AD" w:rsidRPr="00B306B7" w:rsidRDefault="006D63AD" w:rsidP="006D63AD"/>
        </w:tc>
        <w:tc>
          <w:tcPr>
            <w:tcW w:w="473" w:type="dxa"/>
          </w:tcPr>
          <w:p w14:paraId="6B674CFF" w14:textId="77777777" w:rsidR="006D63AD" w:rsidRPr="00B306B7" w:rsidRDefault="006D63AD" w:rsidP="006D63AD"/>
        </w:tc>
        <w:tc>
          <w:tcPr>
            <w:tcW w:w="473" w:type="dxa"/>
          </w:tcPr>
          <w:p w14:paraId="7501CABE" w14:textId="77777777" w:rsidR="006D63AD" w:rsidRPr="00B306B7" w:rsidRDefault="006D63AD" w:rsidP="006D63AD"/>
        </w:tc>
        <w:tc>
          <w:tcPr>
            <w:tcW w:w="421" w:type="dxa"/>
          </w:tcPr>
          <w:p w14:paraId="60CBE1D1" w14:textId="77777777" w:rsidR="006D63AD" w:rsidRPr="00B306B7" w:rsidRDefault="006D63AD" w:rsidP="006D63AD"/>
        </w:tc>
      </w:tr>
      <w:tr w:rsidR="006D63AD" w:rsidRPr="00B306B7" w14:paraId="315A05F2" w14:textId="77777777" w:rsidTr="006D63AD">
        <w:tc>
          <w:tcPr>
            <w:tcW w:w="4678" w:type="dxa"/>
            <w:gridSpan w:val="2"/>
          </w:tcPr>
          <w:p w14:paraId="713AC5A9" w14:textId="77777777" w:rsidR="006D63AD" w:rsidRPr="00B306B7" w:rsidRDefault="006D63AD" w:rsidP="006D63AD"/>
        </w:tc>
        <w:tc>
          <w:tcPr>
            <w:tcW w:w="473" w:type="dxa"/>
          </w:tcPr>
          <w:p w14:paraId="76BDCF77" w14:textId="77777777" w:rsidR="006D63AD" w:rsidRPr="00B306B7" w:rsidRDefault="006D63AD" w:rsidP="006D63AD"/>
        </w:tc>
        <w:tc>
          <w:tcPr>
            <w:tcW w:w="473" w:type="dxa"/>
          </w:tcPr>
          <w:p w14:paraId="6ACCF7CC" w14:textId="77777777" w:rsidR="006D63AD" w:rsidRPr="00B306B7" w:rsidRDefault="006D63AD" w:rsidP="006D63AD"/>
        </w:tc>
        <w:tc>
          <w:tcPr>
            <w:tcW w:w="473" w:type="dxa"/>
            <w:gridSpan w:val="2"/>
          </w:tcPr>
          <w:p w14:paraId="544B38C8" w14:textId="77777777" w:rsidR="006D63AD" w:rsidRPr="00B306B7" w:rsidRDefault="006D63AD" w:rsidP="006D63AD"/>
        </w:tc>
        <w:tc>
          <w:tcPr>
            <w:tcW w:w="473" w:type="dxa"/>
          </w:tcPr>
          <w:p w14:paraId="64CE2B3E" w14:textId="77777777" w:rsidR="006D63AD" w:rsidRPr="00B306B7" w:rsidRDefault="006D63AD" w:rsidP="006D63AD"/>
        </w:tc>
        <w:tc>
          <w:tcPr>
            <w:tcW w:w="473" w:type="dxa"/>
          </w:tcPr>
          <w:p w14:paraId="545DDA84" w14:textId="77777777" w:rsidR="006D63AD" w:rsidRPr="00B306B7" w:rsidRDefault="006D63AD" w:rsidP="006D63AD"/>
        </w:tc>
        <w:tc>
          <w:tcPr>
            <w:tcW w:w="473" w:type="dxa"/>
          </w:tcPr>
          <w:p w14:paraId="2F94D07F" w14:textId="77777777" w:rsidR="006D63AD" w:rsidRPr="00B306B7" w:rsidRDefault="006D63AD" w:rsidP="006D63AD"/>
        </w:tc>
        <w:tc>
          <w:tcPr>
            <w:tcW w:w="473" w:type="dxa"/>
          </w:tcPr>
          <w:p w14:paraId="7B0F6A1B" w14:textId="77777777" w:rsidR="006D63AD" w:rsidRPr="00B306B7" w:rsidRDefault="006D63AD" w:rsidP="006D63AD"/>
        </w:tc>
        <w:tc>
          <w:tcPr>
            <w:tcW w:w="473" w:type="dxa"/>
          </w:tcPr>
          <w:p w14:paraId="19668313" w14:textId="77777777" w:rsidR="006D63AD" w:rsidRPr="00B306B7" w:rsidRDefault="006D63AD" w:rsidP="006D63AD"/>
        </w:tc>
        <w:tc>
          <w:tcPr>
            <w:tcW w:w="473" w:type="dxa"/>
          </w:tcPr>
          <w:p w14:paraId="0CBF2DB9" w14:textId="77777777" w:rsidR="006D63AD" w:rsidRPr="00B306B7" w:rsidRDefault="006D63AD" w:rsidP="006D63AD"/>
        </w:tc>
        <w:tc>
          <w:tcPr>
            <w:tcW w:w="421" w:type="dxa"/>
          </w:tcPr>
          <w:p w14:paraId="1D49C011" w14:textId="77777777" w:rsidR="006D63AD" w:rsidRPr="00B306B7" w:rsidRDefault="006D63AD" w:rsidP="006D63AD"/>
        </w:tc>
      </w:tr>
      <w:tr w:rsidR="006D63AD" w:rsidRPr="00B306B7" w14:paraId="357A7A53" w14:textId="77777777" w:rsidTr="006D63AD">
        <w:tc>
          <w:tcPr>
            <w:tcW w:w="4678" w:type="dxa"/>
            <w:gridSpan w:val="2"/>
          </w:tcPr>
          <w:p w14:paraId="65A2F079" w14:textId="77777777" w:rsidR="006D63AD" w:rsidRPr="00B306B7" w:rsidRDefault="006D63AD" w:rsidP="006D63AD"/>
        </w:tc>
        <w:tc>
          <w:tcPr>
            <w:tcW w:w="473" w:type="dxa"/>
          </w:tcPr>
          <w:p w14:paraId="36F050D0" w14:textId="77777777" w:rsidR="006D63AD" w:rsidRPr="00B306B7" w:rsidRDefault="006D63AD" w:rsidP="006D63AD"/>
        </w:tc>
        <w:tc>
          <w:tcPr>
            <w:tcW w:w="473" w:type="dxa"/>
          </w:tcPr>
          <w:p w14:paraId="3C5902E5" w14:textId="77777777" w:rsidR="006D63AD" w:rsidRPr="00B306B7" w:rsidRDefault="006D63AD" w:rsidP="006D63AD"/>
        </w:tc>
        <w:tc>
          <w:tcPr>
            <w:tcW w:w="473" w:type="dxa"/>
            <w:gridSpan w:val="2"/>
          </w:tcPr>
          <w:p w14:paraId="3DD0E209" w14:textId="77777777" w:rsidR="006D63AD" w:rsidRPr="00B306B7" w:rsidRDefault="006D63AD" w:rsidP="006D63AD"/>
        </w:tc>
        <w:tc>
          <w:tcPr>
            <w:tcW w:w="473" w:type="dxa"/>
          </w:tcPr>
          <w:p w14:paraId="117C3AC1" w14:textId="77777777" w:rsidR="006D63AD" w:rsidRPr="00B306B7" w:rsidRDefault="006D63AD" w:rsidP="006D63AD"/>
        </w:tc>
        <w:tc>
          <w:tcPr>
            <w:tcW w:w="473" w:type="dxa"/>
          </w:tcPr>
          <w:p w14:paraId="65E6BC87" w14:textId="77777777" w:rsidR="006D63AD" w:rsidRPr="00B306B7" w:rsidRDefault="006D63AD" w:rsidP="006D63AD"/>
        </w:tc>
        <w:tc>
          <w:tcPr>
            <w:tcW w:w="473" w:type="dxa"/>
          </w:tcPr>
          <w:p w14:paraId="5FDB6CA5" w14:textId="77777777" w:rsidR="006D63AD" w:rsidRPr="00B306B7" w:rsidRDefault="006D63AD" w:rsidP="006D63AD"/>
        </w:tc>
        <w:tc>
          <w:tcPr>
            <w:tcW w:w="473" w:type="dxa"/>
          </w:tcPr>
          <w:p w14:paraId="7FE3DB77" w14:textId="77777777" w:rsidR="006D63AD" w:rsidRPr="00B306B7" w:rsidRDefault="006D63AD" w:rsidP="006D63AD"/>
        </w:tc>
        <w:tc>
          <w:tcPr>
            <w:tcW w:w="473" w:type="dxa"/>
          </w:tcPr>
          <w:p w14:paraId="63676927" w14:textId="77777777" w:rsidR="006D63AD" w:rsidRPr="00B306B7" w:rsidRDefault="006D63AD" w:rsidP="006D63AD"/>
        </w:tc>
        <w:tc>
          <w:tcPr>
            <w:tcW w:w="473" w:type="dxa"/>
          </w:tcPr>
          <w:p w14:paraId="1139E000" w14:textId="77777777" w:rsidR="006D63AD" w:rsidRPr="00B306B7" w:rsidRDefault="006D63AD" w:rsidP="006D63AD"/>
        </w:tc>
        <w:tc>
          <w:tcPr>
            <w:tcW w:w="421" w:type="dxa"/>
          </w:tcPr>
          <w:p w14:paraId="745329E0" w14:textId="77777777" w:rsidR="006D63AD" w:rsidRPr="00B306B7" w:rsidRDefault="006D63AD" w:rsidP="006D63AD"/>
        </w:tc>
      </w:tr>
    </w:tbl>
    <w:p w14:paraId="22B6797C" w14:textId="77777777" w:rsidR="006D63AD" w:rsidRPr="00B306B7" w:rsidRDefault="006D63AD" w:rsidP="006D63AD">
      <w:pPr>
        <w:spacing w:line="240" w:lineRule="auto"/>
      </w:pPr>
    </w:p>
    <w:tbl>
      <w:tblPr>
        <w:tblStyle w:val="TableGrid"/>
        <w:tblW w:w="0" w:type="auto"/>
        <w:jc w:val="center"/>
        <w:tblLook w:val="04A0" w:firstRow="1" w:lastRow="0" w:firstColumn="1" w:lastColumn="0" w:noHBand="0" w:noVBand="1"/>
      </w:tblPr>
      <w:tblGrid>
        <w:gridCol w:w="1560"/>
        <w:gridCol w:w="1559"/>
        <w:gridCol w:w="1701"/>
        <w:gridCol w:w="1559"/>
      </w:tblGrid>
      <w:tr w:rsidR="006D63AD" w:rsidRPr="0044174A" w14:paraId="5A3B0A2D" w14:textId="77777777" w:rsidTr="006D63AD">
        <w:trPr>
          <w:jc w:val="center"/>
        </w:trPr>
        <w:tc>
          <w:tcPr>
            <w:tcW w:w="6379" w:type="dxa"/>
            <w:gridSpan w:val="4"/>
            <w:shd w:val="clear" w:color="auto" w:fill="E36C0A" w:themeFill="accent6" w:themeFillShade="BF"/>
          </w:tcPr>
          <w:p w14:paraId="4D5F4085" w14:textId="77777777" w:rsidR="006D63AD" w:rsidRPr="0044174A" w:rsidRDefault="006D63AD" w:rsidP="006D63AD">
            <w:pPr>
              <w:spacing w:before="60" w:after="60"/>
              <w:jc w:val="center"/>
              <w:rPr>
                <w:b/>
              </w:rPr>
            </w:pPr>
            <w:r>
              <w:rPr>
                <w:b/>
              </w:rPr>
              <w:t>VEHICLES AND EQUIPMENT</w:t>
            </w:r>
          </w:p>
        </w:tc>
      </w:tr>
      <w:tr w:rsidR="006D63AD" w:rsidRPr="0044174A" w14:paraId="29B819DC" w14:textId="77777777" w:rsidTr="006D63AD">
        <w:trPr>
          <w:jc w:val="center"/>
        </w:trPr>
        <w:tc>
          <w:tcPr>
            <w:tcW w:w="3119" w:type="dxa"/>
            <w:gridSpan w:val="2"/>
            <w:shd w:val="clear" w:color="auto" w:fill="A6A6A6" w:themeFill="background1" w:themeFillShade="A6"/>
          </w:tcPr>
          <w:p w14:paraId="260254B7" w14:textId="77777777" w:rsidR="006D63AD" w:rsidRPr="0044174A" w:rsidRDefault="006D63AD" w:rsidP="006D63AD">
            <w:pPr>
              <w:jc w:val="center"/>
              <w:rPr>
                <w:b/>
              </w:rPr>
            </w:pPr>
            <w:r>
              <w:rPr>
                <w:b/>
              </w:rPr>
              <w:t>Number of vehicles</w:t>
            </w:r>
          </w:p>
        </w:tc>
        <w:tc>
          <w:tcPr>
            <w:tcW w:w="3260" w:type="dxa"/>
            <w:gridSpan w:val="2"/>
            <w:shd w:val="clear" w:color="auto" w:fill="A6A6A6" w:themeFill="background1" w:themeFillShade="A6"/>
          </w:tcPr>
          <w:p w14:paraId="4278A754" w14:textId="77777777" w:rsidR="006D63AD" w:rsidRPr="0044174A" w:rsidRDefault="006D63AD" w:rsidP="006D63AD">
            <w:pPr>
              <w:jc w:val="center"/>
              <w:rPr>
                <w:b/>
              </w:rPr>
            </w:pPr>
            <w:r>
              <w:rPr>
                <w:b/>
              </w:rPr>
              <w:t>Number of motorbikes</w:t>
            </w:r>
          </w:p>
        </w:tc>
      </w:tr>
      <w:tr w:rsidR="006D63AD" w:rsidRPr="00115B54" w14:paraId="3BC0E21F" w14:textId="77777777" w:rsidTr="006D63AD">
        <w:trPr>
          <w:jc w:val="center"/>
        </w:trPr>
        <w:tc>
          <w:tcPr>
            <w:tcW w:w="1560" w:type="dxa"/>
            <w:shd w:val="clear" w:color="auto" w:fill="A6A6A6" w:themeFill="background1" w:themeFillShade="A6"/>
            <w:vAlign w:val="center"/>
          </w:tcPr>
          <w:p w14:paraId="16C4C652" w14:textId="77777777" w:rsidR="006D63AD" w:rsidRPr="00723F6E" w:rsidRDefault="006D63AD" w:rsidP="006D63AD">
            <w:pPr>
              <w:jc w:val="center"/>
              <w:rPr>
                <w:b/>
              </w:rPr>
            </w:pPr>
            <w:r w:rsidRPr="00723F6E">
              <w:rPr>
                <w:b/>
              </w:rPr>
              <w:t>Headquarters</w:t>
            </w:r>
          </w:p>
        </w:tc>
        <w:tc>
          <w:tcPr>
            <w:tcW w:w="1559" w:type="dxa"/>
            <w:shd w:val="clear" w:color="auto" w:fill="A6A6A6" w:themeFill="background1" w:themeFillShade="A6"/>
            <w:vAlign w:val="center"/>
          </w:tcPr>
          <w:p w14:paraId="15F8F083" w14:textId="77777777" w:rsidR="006D63AD" w:rsidRPr="00723F6E" w:rsidRDefault="006D63AD" w:rsidP="006D63AD">
            <w:pPr>
              <w:jc w:val="center"/>
              <w:rPr>
                <w:b/>
              </w:rPr>
            </w:pPr>
            <w:r w:rsidRPr="00723F6E">
              <w:rPr>
                <w:b/>
              </w:rPr>
              <w:t>In each field office (average)</w:t>
            </w:r>
          </w:p>
        </w:tc>
        <w:tc>
          <w:tcPr>
            <w:tcW w:w="1701" w:type="dxa"/>
            <w:shd w:val="clear" w:color="auto" w:fill="A6A6A6" w:themeFill="background1" w:themeFillShade="A6"/>
            <w:vAlign w:val="center"/>
          </w:tcPr>
          <w:p w14:paraId="0A2F9853" w14:textId="77777777" w:rsidR="006D63AD" w:rsidRPr="00723F6E" w:rsidRDefault="006D63AD" w:rsidP="006D63AD">
            <w:pPr>
              <w:jc w:val="center"/>
              <w:rPr>
                <w:b/>
              </w:rPr>
            </w:pPr>
            <w:r w:rsidRPr="00723F6E">
              <w:rPr>
                <w:b/>
              </w:rPr>
              <w:t>Headquarters</w:t>
            </w:r>
          </w:p>
        </w:tc>
        <w:tc>
          <w:tcPr>
            <w:tcW w:w="1559" w:type="dxa"/>
            <w:shd w:val="clear" w:color="auto" w:fill="A6A6A6" w:themeFill="background1" w:themeFillShade="A6"/>
            <w:vAlign w:val="center"/>
          </w:tcPr>
          <w:p w14:paraId="5EF36D9C" w14:textId="77777777" w:rsidR="006D63AD" w:rsidRPr="00723F6E" w:rsidRDefault="006D63AD" w:rsidP="006D63AD">
            <w:pPr>
              <w:jc w:val="center"/>
              <w:rPr>
                <w:b/>
              </w:rPr>
            </w:pPr>
            <w:r w:rsidRPr="00723F6E">
              <w:rPr>
                <w:b/>
              </w:rPr>
              <w:t>In each field office (average)</w:t>
            </w:r>
          </w:p>
        </w:tc>
      </w:tr>
      <w:tr w:rsidR="006D63AD" w:rsidRPr="00B306B7" w14:paraId="7625CFE8" w14:textId="77777777" w:rsidTr="006D63AD">
        <w:trPr>
          <w:jc w:val="center"/>
        </w:trPr>
        <w:tc>
          <w:tcPr>
            <w:tcW w:w="1560" w:type="dxa"/>
          </w:tcPr>
          <w:p w14:paraId="71AFA10A" w14:textId="77777777" w:rsidR="006D63AD" w:rsidRPr="00B306B7" w:rsidRDefault="006D63AD" w:rsidP="006D63AD">
            <w:pPr>
              <w:jc w:val="center"/>
            </w:pPr>
            <w:r>
              <w:t>2</w:t>
            </w:r>
          </w:p>
        </w:tc>
        <w:tc>
          <w:tcPr>
            <w:tcW w:w="1559" w:type="dxa"/>
          </w:tcPr>
          <w:p w14:paraId="79C1FE68" w14:textId="77777777" w:rsidR="006D63AD" w:rsidRPr="00B306B7" w:rsidRDefault="006D63AD" w:rsidP="006D63AD">
            <w:pPr>
              <w:jc w:val="center"/>
            </w:pPr>
            <w:r>
              <w:t>0</w:t>
            </w:r>
          </w:p>
        </w:tc>
        <w:tc>
          <w:tcPr>
            <w:tcW w:w="1701" w:type="dxa"/>
          </w:tcPr>
          <w:p w14:paraId="2249CCB3" w14:textId="77777777" w:rsidR="006D63AD" w:rsidRPr="00B306B7" w:rsidRDefault="006D63AD" w:rsidP="006D63AD">
            <w:pPr>
              <w:jc w:val="center"/>
            </w:pPr>
            <w:r>
              <w:t>0</w:t>
            </w:r>
          </w:p>
        </w:tc>
        <w:tc>
          <w:tcPr>
            <w:tcW w:w="1559" w:type="dxa"/>
          </w:tcPr>
          <w:p w14:paraId="043EBEAE" w14:textId="77777777" w:rsidR="006D63AD" w:rsidRPr="00B306B7" w:rsidRDefault="006D63AD" w:rsidP="006D63AD">
            <w:pPr>
              <w:jc w:val="center"/>
            </w:pPr>
            <w:r>
              <w:t>3</w:t>
            </w:r>
          </w:p>
        </w:tc>
      </w:tr>
      <w:tr w:rsidR="006D63AD" w:rsidRPr="00B306B7" w14:paraId="2EC3FC70" w14:textId="77777777" w:rsidTr="006D63AD">
        <w:trPr>
          <w:jc w:val="center"/>
        </w:trPr>
        <w:tc>
          <w:tcPr>
            <w:tcW w:w="6379" w:type="dxa"/>
            <w:gridSpan w:val="4"/>
            <w:shd w:val="clear" w:color="auto" w:fill="A6A6A6" w:themeFill="background1" w:themeFillShade="A6"/>
          </w:tcPr>
          <w:p w14:paraId="23A5E80D" w14:textId="77777777" w:rsidR="006D63AD" w:rsidRPr="00723F6E" w:rsidRDefault="006D63AD" w:rsidP="006D63AD">
            <w:pPr>
              <w:jc w:val="center"/>
              <w:rPr>
                <w:b/>
              </w:rPr>
            </w:pPr>
            <w:r w:rsidRPr="00723F6E">
              <w:rPr>
                <w:b/>
              </w:rPr>
              <w:t>Computers</w:t>
            </w:r>
          </w:p>
        </w:tc>
      </w:tr>
      <w:tr w:rsidR="006D63AD" w:rsidRPr="00B306B7" w14:paraId="7CC5411E" w14:textId="77777777" w:rsidTr="006D63AD">
        <w:trPr>
          <w:jc w:val="center"/>
        </w:trPr>
        <w:tc>
          <w:tcPr>
            <w:tcW w:w="4820" w:type="dxa"/>
            <w:gridSpan w:val="3"/>
          </w:tcPr>
          <w:p w14:paraId="2FB813A1" w14:textId="77777777" w:rsidR="006D63AD" w:rsidRPr="00B306B7" w:rsidRDefault="006D63AD" w:rsidP="006D63AD">
            <w:r w:rsidRPr="00B306B7">
              <w:lastRenderedPageBreak/>
              <w:t>All technical staff at headquarters has a computer</w:t>
            </w:r>
            <w:r>
              <w:t xml:space="preserve"> (Y/N)</w:t>
            </w:r>
          </w:p>
        </w:tc>
        <w:tc>
          <w:tcPr>
            <w:tcW w:w="1559" w:type="dxa"/>
          </w:tcPr>
          <w:p w14:paraId="43D5D125" w14:textId="77777777" w:rsidR="006D63AD" w:rsidRPr="00B306B7" w:rsidRDefault="006D63AD" w:rsidP="006D63AD">
            <w:pPr>
              <w:jc w:val="center"/>
            </w:pPr>
            <w:r>
              <w:t>Yes</w:t>
            </w:r>
          </w:p>
        </w:tc>
      </w:tr>
      <w:tr w:rsidR="006D63AD" w:rsidRPr="00B306B7" w14:paraId="2C673872" w14:textId="77777777" w:rsidTr="006D63AD">
        <w:trPr>
          <w:jc w:val="center"/>
        </w:trPr>
        <w:tc>
          <w:tcPr>
            <w:tcW w:w="4820" w:type="dxa"/>
            <w:gridSpan w:val="3"/>
          </w:tcPr>
          <w:p w14:paraId="36602372" w14:textId="77777777" w:rsidR="006D63AD" w:rsidRPr="00B306B7" w:rsidRDefault="006D63AD" w:rsidP="006D63AD">
            <w:r w:rsidRPr="00B306B7">
              <w:t>All technical staff at field offices has a computer</w:t>
            </w:r>
            <w:r>
              <w:t xml:space="preserve"> (Y/N)</w:t>
            </w:r>
          </w:p>
        </w:tc>
        <w:tc>
          <w:tcPr>
            <w:tcW w:w="1559" w:type="dxa"/>
          </w:tcPr>
          <w:p w14:paraId="213C9685" w14:textId="77777777" w:rsidR="006D63AD" w:rsidRPr="00B306B7" w:rsidRDefault="006D63AD" w:rsidP="006D63AD">
            <w:pPr>
              <w:jc w:val="center"/>
            </w:pPr>
            <w:r>
              <w:t>No</w:t>
            </w:r>
          </w:p>
        </w:tc>
      </w:tr>
    </w:tbl>
    <w:p w14:paraId="0EED35DF" w14:textId="77777777" w:rsidR="006D63AD" w:rsidRDefault="006D63AD" w:rsidP="006D63AD">
      <w:pPr>
        <w:spacing w:line="240" w:lineRule="auto"/>
      </w:pPr>
    </w:p>
    <w:p w14:paraId="3D38784A" w14:textId="77777777" w:rsidR="006D63AD" w:rsidRDefault="006D63AD" w:rsidP="006D63AD">
      <w:pPr>
        <w:spacing w:line="240" w:lineRule="auto"/>
        <w:sectPr w:rsidR="006D63AD" w:rsidSect="006D63AD">
          <w:footerReference w:type="even" r:id="rId13"/>
          <w:footerReference w:type="default" r:id="rId14"/>
          <w:pgSz w:w="11906" w:h="16838"/>
          <w:pgMar w:top="1135" w:right="991" w:bottom="1135" w:left="1276" w:header="720" w:footer="720" w:gutter="0"/>
          <w:cols w:space="720"/>
        </w:sectPr>
      </w:pPr>
    </w:p>
    <w:tbl>
      <w:tblPr>
        <w:tblStyle w:val="TableGrid"/>
        <w:tblW w:w="14702" w:type="dxa"/>
        <w:tblInd w:w="108" w:type="dxa"/>
        <w:tblLayout w:type="fixed"/>
        <w:tblLook w:val="04A0" w:firstRow="1" w:lastRow="0" w:firstColumn="1" w:lastColumn="0" w:noHBand="0" w:noVBand="1"/>
      </w:tblPr>
      <w:tblGrid>
        <w:gridCol w:w="1841"/>
        <w:gridCol w:w="569"/>
        <w:gridCol w:w="1121"/>
        <w:gridCol w:w="1257"/>
        <w:gridCol w:w="1308"/>
        <w:gridCol w:w="3074"/>
        <w:gridCol w:w="1745"/>
        <w:gridCol w:w="851"/>
        <w:gridCol w:w="1843"/>
        <w:gridCol w:w="1093"/>
      </w:tblGrid>
      <w:tr w:rsidR="006D63AD" w:rsidRPr="00B306B7" w14:paraId="49E4B8D4" w14:textId="77777777" w:rsidTr="006D63AD">
        <w:tc>
          <w:tcPr>
            <w:tcW w:w="14702" w:type="dxa"/>
            <w:gridSpan w:val="10"/>
            <w:shd w:val="clear" w:color="auto" w:fill="E36C0A" w:themeFill="accent6" w:themeFillShade="BF"/>
          </w:tcPr>
          <w:p w14:paraId="3A6B8547" w14:textId="77777777" w:rsidR="006D63AD" w:rsidRPr="00EE5DEC" w:rsidRDefault="006D63AD" w:rsidP="006D63AD">
            <w:pPr>
              <w:spacing w:before="60" w:after="60"/>
              <w:jc w:val="center"/>
              <w:rPr>
                <w:b/>
              </w:rPr>
            </w:pPr>
            <w:r>
              <w:rPr>
                <w:b/>
              </w:rPr>
              <w:lastRenderedPageBreak/>
              <w:t xml:space="preserve">TECHNICAL </w:t>
            </w:r>
            <w:r w:rsidRPr="00EE5DEC">
              <w:rPr>
                <w:b/>
              </w:rPr>
              <w:t>STAFF IN HEADQUARTERS</w:t>
            </w:r>
          </w:p>
        </w:tc>
      </w:tr>
      <w:tr w:rsidR="006D63AD" w:rsidRPr="00115B54" w14:paraId="30DAA9C3" w14:textId="77777777" w:rsidTr="006D63AD">
        <w:tc>
          <w:tcPr>
            <w:tcW w:w="1841" w:type="dxa"/>
            <w:vMerge w:val="restart"/>
            <w:shd w:val="clear" w:color="auto" w:fill="808080" w:themeFill="background1" w:themeFillShade="80"/>
            <w:vAlign w:val="center"/>
          </w:tcPr>
          <w:p w14:paraId="66937428" w14:textId="77777777" w:rsidR="006D63AD" w:rsidRPr="00162EC1" w:rsidRDefault="006D63AD" w:rsidP="006D63AD">
            <w:pPr>
              <w:jc w:val="center"/>
              <w:rPr>
                <w:b/>
              </w:rPr>
            </w:pPr>
            <w:r w:rsidRPr="00162EC1">
              <w:rPr>
                <w:b/>
              </w:rPr>
              <w:t>Position</w:t>
            </w:r>
          </w:p>
        </w:tc>
        <w:tc>
          <w:tcPr>
            <w:tcW w:w="12861" w:type="dxa"/>
            <w:gridSpan w:val="9"/>
            <w:shd w:val="clear" w:color="auto" w:fill="808080" w:themeFill="background1" w:themeFillShade="80"/>
            <w:vAlign w:val="center"/>
          </w:tcPr>
          <w:p w14:paraId="41DC05E3" w14:textId="77777777" w:rsidR="006D63AD" w:rsidRPr="00162EC1" w:rsidRDefault="006D63AD" w:rsidP="006D63AD">
            <w:pPr>
              <w:jc w:val="center"/>
              <w:rPr>
                <w:b/>
              </w:rPr>
            </w:pPr>
            <w:r w:rsidRPr="00706817">
              <w:rPr>
                <w:b/>
              </w:rPr>
              <w:t>Information about the person in charge of the position</w:t>
            </w:r>
          </w:p>
        </w:tc>
      </w:tr>
      <w:tr w:rsidR="006D63AD" w:rsidRPr="00B306B7" w14:paraId="38023124" w14:textId="77777777" w:rsidTr="006D63AD">
        <w:tc>
          <w:tcPr>
            <w:tcW w:w="1841" w:type="dxa"/>
            <w:vMerge/>
            <w:shd w:val="clear" w:color="auto" w:fill="808080" w:themeFill="background1" w:themeFillShade="80"/>
            <w:vAlign w:val="center"/>
          </w:tcPr>
          <w:p w14:paraId="4FAF5E94" w14:textId="77777777" w:rsidR="006D63AD" w:rsidRPr="00162EC1" w:rsidRDefault="006D63AD" w:rsidP="006D63AD">
            <w:pPr>
              <w:jc w:val="center"/>
              <w:rPr>
                <w:b/>
              </w:rPr>
            </w:pPr>
          </w:p>
        </w:tc>
        <w:tc>
          <w:tcPr>
            <w:tcW w:w="569" w:type="dxa"/>
            <w:vMerge w:val="restart"/>
            <w:shd w:val="clear" w:color="auto" w:fill="808080" w:themeFill="background1" w:themeFillShade="80"/>
            <w:vAlign w:val="center"/>
          </w:tcPr>
          <w:p w14:paraId="15CC2B36" w14:textId="77777777" w:rsidR="006D63AD" w:rsidRPr="00162EC1" w:rsidRDefault="006D63AD" w:rsidP="006D63AD">
            <w:pPr>
              <w:jc w:val="center"/>
              <w:rPr>
                <w:b/>
              </w:rPr>
            </w:pPr>
            <w:r w:rsidRPr="00162EC1">
              <w:rPr>
                <w:b/>
              </w:rPr>
              <w:t>Sex</w:t>
            </w:r>
          </w:p>
        </w:tc>
        <w:tc>
          <w:tcPr>
            <w:tcW w:w="6760" w:type="dxa"/>
            <w:gridSpan w:val="4"/>
            <w:shd w:val="clear" w:color="auto" w:fill="808080" w:themeFill="background1" w:themeFillShade="80"/>
            <w:vAlign w:val="center"/>
          </w:tcPr>
          <w:p w14:paraId="54A2691E" w14:textId="77777777" w:rsidR="006D63AD" w:rsidRPr="00162EC1" w:rsidRDefault="006D63AD" w:rsidP="006D63AD">
            <w:pPr>
              <w:jc w:val="center"/>
              <w:rPr>
                <w:b/>
              </w:rPr>
            </w:pPr>
            <w:r w:rsidRPr="00162EC1">
              <w:rPr>
                <w:b/>
              </w:rPr>
              <w:t>Experience</w:t>
            </w:r>
          </w:p>
        </w:tc>
        <w:tc>
          <w:tcPr>
            <w:tcW w:w="5532" w:type="dxa"/>
            <w:gridSpan w:val="4"/>
            <w:shd w:val="clear" w:color="auto" w:fill="808080" w:themeFill="background1" w:themeFillShade="80"/>
            <w:vAlign w:val="center"/>
          </w:tcPr>
          <w:p w14:paraId="75A78E12" w14:textId="77777777" w:rsidR="006D63AD" w:rsidRPr="00162EC1" w:rsidRDefault="006D63AD" w:rsidP="006D63AD">
            <w:pPr>
              <w:jc w:val="center"/>
              <w:rPr>
                <w:b/>
              </w:rPr>
            </w:pPr>
            <w:r w:rsidRPr="00162EC1">
              <w:rPr>
                <w:b/>
              </w:rPr>
              <w:t>Education</w:t>
            </w:r>
          </w:p>
        </w:tc>
      </w:tr>
      <w:tr w:rsidR="006D63AD" w:rsidRPr="00B306B7" w14:paraId="4AB908C8" w14:textId="77777777" w:rsidTr="006D63AD">
        <w:trPr>
          <w:trHeight w:val="70"/>
        </w:trPr>
        <w:tc>
          <w:tcPr>
            <w:tcW w:w="1841" w:type="dxa"/>
            <w:vMerge/>
            <w:shd w:val="clear" w:color="auto" w:fill="808080" w:themeFill="background1" w:themeFillShade="80"/>
            <w:vAlign w:val="center"/>
          </w:tcPr>
          <w:p w14:paraId="4723FB6F" w14:textId="77777777" w:rsidR="006D63AD" w:rsidRPr="00162EC1" w:rsidRDefault="006D63AD" w:rsidP="006D63AD">
            <w:pPr>
              <w:jc w:val="center"/>
              <w:rPr>
                <w:b/>
              </w:rPr>
            </w:pPr>
          </w:p>
        </w:tc>
        <w:tc>
          <w:tcPr>
            <w:tcW w:w="569" w:type="dxa"/>
            <w:vMerge/>
            <w:shd w:val="clear" w:color="auto" w:fill="808080" w:themeFill="background1" w:themeFillShade="80"/>
            <w:vAlign w:val="center"/>
          </w:tcPr>
          <w:p w14:paraId="4A71A47F" w14:textId="77777777" w:rsidR="006D63AD" w:rsidRPr="00162EC1" w:rsidRDefault="006D63AD" w:rsidP="006D63AD">
            <w:pPr>
              <w:jc w:val="center"/>
              <w:rPr>
                <w:b/>
              </w:rPr>
            </w:pPr>
          </w:p>
        </w:tc>
        <w:tc>
          <w:tcPr>
            <w:tcW w:w="1121" w:type="dxa"/>
            <w:shd w:val="clear" w:color="auto" w:fill="808080" w:themeFill="background1" w:themeFillShade="80"/>
            <w:vAlign w:val="center"/>
          </w:tcPr>
          <w:p w14:paraId="04C06772" w14:textId="77777777" w:rsidR="006D63AD" w:rsidRPr="00162EC1" w:rsidRDefault="006D63AD" w:rsidP="006D63AD">
            <w:pPr>
              <w:jc w:val="center"/>
              <w:rPr>
                <w:b/>
              </w:rPr>
            </w:pPr>
            <w:proofErr w:type="gramStart"/>
            <w:r w:rsidRPr="00162EC1">
              <w:rPr>
                <w:b/>
              </w:rPr>
              <w:t xml:space="preserve">Years </w:t>
            </w:r>
            <w:r>
              <w:rPr>
                <w:b/>
              </w:rPr>
              <w:t xml:space="preserve"> in</w:t>
            </w:r>
            <w:proofErr w:type="gramEnd"/>
            <w:r>
              <w:rPr>
                <w:b/>
              </w:rPr>
              <w:t xml:space="preserve"> </w:t>
            </w:r>
            <w:r w:rsidRPr="00162EC1">
              <w:rPr>
                <w:b/>
              </w:rPr>
              <w:t>position</w:t>
            </w:r>
          </w:p>
        </w:tc>
        <w:tc>
          <w:tcPr>
            <w:tcW w:w="1257" w:type="dxa"/>
            <w:shd w:val="clear" w:color="auto" w:fill="808080" w:themeFill="background1" w:themeFillShade="80"/>
            <w:vAlign w:val="center"/>
          </w:tcPr>
          <w:p w14:paraId="644D2294" w14:textId="77777777" w:rsidR="006D63AD" w:rsidRPr="00162EC1" w:rsidRDefault="006D63AD" w:rsidP="006D63AD">
            <w:pPr>
              <w:jc w:val="center"/>
              <w:rPr>
                <w:b/>
              </w:rPr>
            </w:pPr>
            <w:r w:rsidRPr="00162EC1">
              <w:rPr>
                <w:b/>
              </w:rPr>
              <w:t>Years in the organization</w:t>
            </w:r>
          </w:p>
        </w:tc>
        <w:tc>
          <w:tcPr>
            <w:tcW w:w="1308" w:type="dxa"/>
            <w:shd w:val="clear" w:color="auto" w:fill="808080" w:themeFill="background1" w:themeFillShade="80"/>
            <w:vAlign w:val="center"/>
          </w:tcPr>
          <w:p w14:paraId="7E34815F" w14:textId="77777777" w:rsidR="006D63AD" w:rsidRPr="00162EC1" w:rsidRDefault="006D63AD" w:rsidP="006D63AD">
            <w:pPr>
              <w:jc w:val="center"/>
              <w:rPr>
                <w:b/>
              </w:rPr>
            </w:pPr>
            <w:r w:rsidRPr="00162EC1">
              <w:rPr>
                <w:b/>
              </w:rPr>
              <w:t>Years of experience</w:t>
            </w:r>
            <w:r>
              <w:rPr>
                <w:rStyle w:val="FootnoteReference"/>
                <w:b/>
              </w:rPr>
              <w:footnoteReference w:id="13"/>
            </w:r>
          </w:p>
        </w:tc>
        <w:tc>
          <w:tcPr>
            <w:tcW w:w="3074" w:type="dxa"/>
            <w:shd w:val="clear" w:color="auto" w:fill="808080" w:themeFill="background1" w:themeFillShade="80"/>
            <w:vAlign w:val="center"/>
          </w:tcPr>
          <w:p w14:paraId="3F541226" w14:textId="77777777" w:rsidR="006D63AD" w:rsidRPr="00162EC1" w:rsidRDefault="006D63AD" w:rsidP="006D63AD">
            <w:pPr>
              <w:jc w:val="center"/>
              <w:rPr>
                <w:b/>
              </w:rPr>
            </w:pPr>
            <w:r w:rsidRPr="00162EC1">
              <w:rPr>
                <w:b/>
              </w:rPr>
              <w:t>Other positions in which she/he has worked and years</w:t>
            </w:r>
            <w:r>
              <w:rPr>
                <w:rStyle w:val="FootnoteReference"/>
                <w:b/>
              </w:rPr>
              <w:footnoteReference w:id="14"/>
            </w:r>
          </w:p>
        </w:tc>
        <w:tc>
          <w:tcPr>
            <w:tcW w:w="1745" w:type="dxa"/>
            <w:shd w:val="clear" w:color="auto" w:fill="808080" w:themeFill="background1" w:themeFillShade="80"/>
            <w:vAlign w:val="center"/>
          </w:tcPr>
          <w:p w14:paraId="1749005E" w14:textId="77777777" w:rsidR="006D63AD" w:rsidRDefault="006D63AD" w:rsidP="006D63AD">
            <w:pPr>
              <w:jc w:val="center"/>
              <w:rPr>
                <w:b/>
              </w:rPr>
            </w:pPr>
            <w:r w:rsidRPr="00162EC1">
              <w:rPr>
                <w:b/>
              </w:rPr>
              <w:t>Graduation</w:t>
            </w:r>
          </w:p>
          <w:p w14:paraId="669FD157" w14:textId="77777777" w:rsidR="006D63AD" w:rsidRPr="00162EC1" w:rsidRDefault="006D63AD" w:rsidP="006D63AD">
            <w:pPr>
              <w:jc w:val="center"/>
              <w:rPr>
                <w:b/>
              </w:rPr>
            </w:pPr>
            <w:r w:rsidRPr="00B306B7">
              <w:t xml:space="preserve">(if </w:t>
            </w:r>
            <w:r>
              <w:t>she/</w:t>
            </w:r>
            <w:r w:rsidRPr="00B306B7">
              <w:t>he has got)</w:t>
            </w:r>
          </w:p>
        </w:tc>
        <w:tc>
          <w:tcPr>
            <w:tcW w:w="851" w:type="dxa"/>
            <w:shd w:val="clear" w:color="auto" w:fill="808080" w:themeFill="background1" w:themeFillShade="80"/>
            <w:vAlign w:val="center"/>
          </w:tcPr>
          <w:p w14:paraId="1C2EE37B" w14:textId="77777777" w:rsidR="006D63AD" w:rsidRPr="00162EC1" w:rsidRDefault="006D63AD" w:rsidP="006D63AD">
            <w:pPr>
              <w:jc w:val="center"/>
              <w:rPr>
                <w:b/>
              </w:rPr>
            </w:pPr>
            <w:proofErr w:type="gramStart"/>
            <w:r>
              <w:rPr>
                <w:b/>
              </w:rPr>
              <w:t xml:space="preserve">Years </w:t>
            </w:r>
            <w:r w:rsidRPr="00162EC1">
              <w:rPr>
                <w:b/>
              </w:rPr>
              <w:t xml:space="preserve"> grad</w:t>
            </w:r>
            <w:proofErr w:type="gramEnd"/>
            <w:r w:rsidRPr="00162EC1">
              <w:rPr>
                <w:b/>
              </w:rPr>
              <w:t>.</w:t>
            </w:r>
          </w:p>
          <w:p w14:paraId="4DD9963D" w14:textId="77777777" w:rsidR="006D63AD" w:rsidRPr="00162EC1" w:rsidRDefault="006D63AD" w:rsidP="006D63AD">
            <w:pPr>
              <w:jc w:val="center"/>
              <w:rPr>
                <w:b/>
              </w:rPr>
            </w:pPr>
          </w:p>
        </w:tc>
        <w:tc>
          <w:tcPr>
            <w:tcW w:w="1843" w:type="dxa"/>
            <w:shd w:val="clear" w:color="auto" w:fill="808080" w:themeFill="background1" w:themeFillShade="80"/>
            <w:vAlign w:val="center"/>
          </w:tcPr>
          <w:p w14:paraId="2F65709D" w14:textId="77777777" w:rsidR="006D63AD" w:rsidRDefault="006D63AD" w:rsidP="006D63AD">
            <w:pPr>
              <w:jc w:val="center"/>
              <w:rPr>
                <w:b/>
              </w:rPr>
            </w:pPr>
            <w:r w:rsidRPr="00162EC1">
              <w:rPr>
                <w:b/>
              </w:rPr>
              <w:t>Main postgraduate</w:t>
            </w:r>
          </w:p>
          <w:p w14:paraId="619DF154" w14:textId="77777777" w:rsidR="006D63AD" w:rsidRPr="00162EC1" w:rsidRDefault="006D63AD" w:rsidP="006D63AD">
            <w:pPr>
              <w:jc w:val="center"/>
              <w:rPr>
                <w:b/>
              </w:rPr>
            </w:pPr>
            <w:r w:rsidRPr="00B306B7">
              <w:t xml:space="preserve">(if </w:t>
            </w:r>
            <w:r>
              <w:t>she/h</w:t>
            </w:r>
            <w:r w:rsidRPr="00B306B7">
              <w:t>e has got)</w:t>
            </w:r>
          </w:p>
        </w:tc>
        <w:tc>
          <w:tcPr>
            <w:tcW w:w="1093" w:type="dxa"/>
            <w:shd w:val="clear" w:color="auto" w:fill="808080" w:themeFill="background1" w:themeFillShade="80"/>
            <w:vAlign w:val="center"/>
          </w:tcPr>
          <w:p w14:paraId="0340097F" w14:textId="77777777" w:rsidR="006D63AD" w:rsidRPr="00162EC1" w:rsidRDefault="006D63AD" w:rsidP="006D63AD">
            <w:pPr>
              <w:jc w:val="center"/>
              <w:rPr>
                <w:b/>
              </w:rPr>
            </w:pPr>
            <w:r w:rsidRPr="00162EC1">
              <w:rPr>
                <w:b/>
              </w:rPr>
              <w:t>Months of postgrad.</w:t>
            </w:r>
          </w:p>
        </w:tc>
      </w:tr>
      <w:tr w:rsidR="006D63AD" w:rsidRPr="00B306B7" w14:paraId="69AAED3C" w14:textId="77777777" w:rsidTr="006D63AD">
        <w:tc>
          <w:tcPr>
            <w:tcW w:w="1841" w:type="dxa"/>
            <w:vAlign w:val="center"/>
          </w:tcPr>
          <w:p w14:paraId="3792AA9D" w14:textId="77777777" w:rsidR="006D63AD" w:rsidRPr="00B306B7" w:rsidRDefault="006D63AD" w:rsidP="006D63AD">
            <w:r>
              <w:t>Program manager</w:t>
            </w:r>
          </w:p>
        </w:tc>
        <w:tc>
          <w:tcPr>
            <w:tcW w:w="569" w:type="dxa"/>
            <w:vAlign w:val="center"/>
          </w:tcPr>
          <w:p w14:paraId="10A81E3B" w14:textId="77777777" w:rsidR="006D63AD" w:rsidRPr="00B306B7" w:rsidRDefault="006D63AD" w:rsidP="006D63AD">
            <w:pPr>
              <w:jc w:val="center"/>
            </w:pPr>
            <w:r>
              <w:t>F</w:t>
            </w:r>
          </w:p>
        </w:tc>
        <w:tc>
          <w:tcPr>
            <w:tcW w:w="1121" w:type="dxa"/>
            <w:vAlign w:val="center"/>
          </w:tcPr>
          <w:p w14:paraId="1C9C8511" w14:textId="77777777" w:rsidR="006D63AD" w:rsidRPr="00B306B7" w:rsidRDefault="006D63AD" w:rsidP="006D63AD">
            <w:pPr>
              <w:jc w:val="center"/>
            </w:pPr>
            <w:r>
              <w:t>3</w:t>
            </w:r>
          </w:p>
        </w:tc>
        <w:tc>
          <w:tcPr>
            <w:tcW w:w="1257" w:type="dxa"/>
            <w:vAlign w:val="center"/>
          </w:tcPr>
          <w:p w14:paraId="3BA9A987" w14:textId="77777777" w:rsidR="006D63AD" w:rsidRPr="00B306B7" w:rsidRDefault="006D63AD" w:rsidP="006D63AD">
            <w:pPr>
              <w:jc w:val="center"/>
            </w:pPr>
            <w:r>
              <w:t>7</w:t>
            </w:r>
          </w:p>
        </w:tc>
        <w:tc>
          <w:tcPr>
            <w:tcW w:w="1308" w:type="dxa"/>
            <w:vAlign w:val="center"/>
          </w:tcPr>
          <w:p w14:paraId="76D97D67" w14:textId="77777777" w:rsidR="006D63AD" w:rsidRPr="00B306B7" w:rsidRDefault="006D63AD" w:rsidP="006D63AD">
            <w:pPr>
              <w:jc w:val="center"/>
            </w:pPr>
            <w:r>
              <w:t>10</w:t>
            </w:r>
          </w:p>
        </w:tc>
        <w:tc>
          <w:tcPr>
            <w:tcW w:w="3074" w:type="dxa"/>
          </w:tcPr>
          <w:p w14:paraId="10ACBEB3" w14:textId="77777777" w:rsidR="006D63AD" w:rsidRDefault="006D63AD" w:rsidP="006D63AD">
            <w:r>
              <w:t>3 more years as program manager</w:t>
            </w:r>
          </w:p>
          <w:p w14:paraId="4E1C8A41" w14:textId="77777777" w:rsidR="006D63AD" w:rsidRPr="00B306B7" w:rsidRDefault="006D63AD" w:rsidP="006D63AD">
            <w:r>
              <w:t>4 years as program officer</w:t>
            </w:r>
          </w:p>
        </w:tc>
        <w:tc>
          <w:tcPr>
            <w:tcW w:w="1745" w:type="dxa"/>
            <w:vAlign w:val="center"/>
          </w:tcPr>
          <w:p w14:paraId="37F0C66A" w14:textId="77777777" w:rsidR="006D63AD" w:rsidRPr="00B306B7" w:rsidRDefault="006D63AD" w:rsidP="006D63AD">
            <w:r>
              <w:t>Social sciences</w:t>
            </w:r>
          </w:p>
        </w:tc>
        <w:tc>
          <w:tcPr>
            <w:tcW w:w="851" w:type="dxa"/>
            <w:vAlign w:val="center"/>
          </w:tcPr>
          <w:p w14:paraId="2AF8B271" w14:textId="77777777" w:rsidR="006D63AD" w:rsidRPr="00B306B7" w:rsidRDefault="006D63AD" w:rsidP="006D63AD">
            <w:pPr>
              <w:jc w:val="center"/>
            </w:pPr>
            <w:r>
              <w:t>3</w:t>
            </w:r>
          </w:p>
        </w:tc>
        <w:tc>
          <w:tcPr>
            <w:tcW w:w="1843" w:type="dxa"/>
            <w:vAlign w:val="center"/>
          </w:tcPr>
          <w:p w14:paraId="21E25C0A" w14:textId="77777777" w:rsidR="006D63AD" w:rsidRPr="00B306B7" w:rsidRDefault="006D63AD" w:rsidP="006D63AD">
            <w:r>
              <w:t>Development</w:t>
            </w:r>
          </w:p>
        </w:tc>
        <w:tc>
          <w:tcPr>
            <w:tcW w:w="1093" w:type="dxa"/>
            <w:vAlign w:val="center"/>
          </w:tcPr>
          <w:p w14:paraId="03F1ADF3" w14:textId="77777777" w:rsidR="006D63AD" w:rsidRPr="00B306B7" w:rsidRDefault="006D63AD" w:rsidP="006D63AD">
            <w:pPr>
              <w:jc w:val="center"/>
            </w:pPr>
            <w:r>
              <w:t>12</w:t>
            </w:r>
          </w:p>
        </w:tc>
      </w:tr>
      <w:tr w:rsidR="006D63AD" w:rsidRPr="00B306B7" w14:paraId="2C5BA8F4" w14:textId="77777777" w:rsidTr="006D63AD">
        <w:tc>
          <w:tcPr>
            <w:tcW w:w="1841" w:type="dxa"/>
            <w:vAlign w:val="center"/>
          </w:tcPr>
          <w:p w14:paraId="5D5C0C35" w14:textId="77777777" w:rsidR="006D63AD" w:rsidRPr="00B306B7" w:rsidRDefault="006D63AD" w:rsidP="006D63AD"/>
        </w:tc>
        <w:tc>
          <w:tcPr>
            <w:tcW w:w="569" w:type="dxa"/>
            <w:vAlign w:val="center"/>
          </w:tcPr>
          <w:p w14:paraId="2F4D3F4C" w14:textId="77777777" w:rsidR="006D63AD" w:rsidRPr="00B306B7" w:rsidRDefault="006D63AD" w:rsidP="006D63AD">
            <w:pPr>
              <w:jc w:val="center"/>
            </w:pPr>
          </w:p>
        </w:tc>
        <w:tc>
          <w:tcPr>
            <w:tcW w:w="1121" w:type="dxa"/>
            <w:vAlign w:val="center"/>
          </w:tcPr>
          <w:p w14:paraId="41820B9E" w14:textId="77777777" w:rsidR="006D63AD" w:rsidRPr="00B306B7" w:rsidRDefault="006D63AD" w:rsidP="006D63AD">
            <w:pPr>
              <w:jc w:val="center"/>
            </w:pPr>
          </w:p>
        </w:tc>
        <w:tc>
          <w:tcPr>
            <w:tcW w:w="1257" w:type="dxa"/>
            <w:vAlign w:val="center"/>
          </w:tcPr>
          <w:p w14:paraId="35049167" w14:textId="77777777" w:rsidR="006D63AD" w:rsidRPr="00B306B7" w:rsidRDefault="006D63AD" w:rsidP="006D63AD">
            <w:pPr>
              <w:jc w:val="center"/>
            </w:pPr>
          </w:p>
        </w:tc>
        <w:tc>
          <w:tcPr>
            <w:tcW w:w="1308" w:type="dxa"/>
            <w:vAlign w:val="center"/>
          </w:tcPr>
          <w:p w14:paraId="0B4AF091" w14:textId="77777777" w:rsidR="006D63AD" w:rsidRPr="00B306B7" w:rsidRDefault="006D63AD" w:rsidP="006D63AD">
            <w:pPr>
              <w:jc w:val="center"/>
            </w:pPr>
          </w:p>
        </w:tc>
        <w:tc>
          <w:tcPr>
            <w:tcW w:w="3074" w:type="dxa"/>
          </w:tcPr>
          <w:p w14:paraId="54FB9D7A" w14:textId="77777777" w:rsidR="006D63AD" w:rsidRPr="00B306B7" w:rsidRDefault="006D63AD" w:rsidP="006D63AD"/>
        </w:tc>
        <w:tc>
          <w:tcPr>
            <w:tcW w:w="1745" w:type="dxa"/>
            <w:vAlign w:val="center"/>
          </w:tcPr>
          <w:p w14:paraId="53D53101" w14:textId="77777777" w:rsidR="006D63AD" w:rsidRPr="00B306B7" w:rsidRDefault="006D63AD" w:rsidP="006D63AD"/>
        </w:tc>
        <w:tc>
          <w:tcPr>
            <w:tcW w:w="851" w:type="dxa"/>
            <w:vAlign w:val="center"/>
          </w:tcPr>
          <w:p w14:paraId="34C5CB7B" w14:textId="77777777" w:rsidR="006D63AD" w:rsidRPr="00B306B7" w:rsidRDefault="006D63AD" w:rsidP="006D63AD">
            <w:pPr>
              <w:jc w:val="center"/>
            </w:pPr>
          </w:p>
        </w:tc>
        <w:tc>
          <w:tcPr>
            <w:tcW w:w="1843" w:type="dxa"/>
            <w:vAlign w:val="center"/>
          </w:tcPr>
          <w:p w14:paraId="231BF88A" w14:textId="77777777" w:rsidR="006D63AD" w:rsidRPr="00B306B7" w:rsidRDefault="006D63AD" w:rsidP="006D63AD"/>
        </w:tc>
        <w:tc>
          <w:tcPr>
            <w:tcW w:w="1093" w:type="dxa"/>
            <w:vAlign w:val="center"/>
          </w:tcPr>
          <w:p w14:paraId="031A8B39" w14:textId="77777777" w:rsidR="006D63AD" w:rsidRPr="00B306B7" w:rsidRDefault="006D63AD" w:rsidP="006D63AD">
            <w:pPr>
              <w:jc w:val="center"/>
            </w:pPr>
          </w:p>
        </w:tc>
      </w:tr>
      <w:tr w:rsidR="006D63AD" w:rsidRPr="00B306B7" w14:paraId="6017A95F" w14:textId="77777777" w:rsidTr="006D63AD">
        <w:tc>
          <w:tcPr>
            <w:tcW w:w="1841" w:type="dxa"/>
            <w:vAlign w:val="center"/>
          </w:tcPr>
          <w:p w14:paraId="536D68AA" w14:textId="77777777" w:rsidR="006D63AD" w:rsidRPr="00B306B7" w:rsidRDefault="006D63AD" w:rsidP="006D63AD"/>
        </w:tc>
        <w:tc>
          <w:tcPr>
            <w:tcW w:w="569" w:type="dxa"/>
            <w:vAlign w:val="center"/>
          </w:tcPr>
          <w:p w14:paraId="2755324D" w14:textId="77777777" w:rsidR="006D63AD" w:rsidRPr="00B306B7" w:rsidRDefault="006D63AD" w:rsidP="006D63AD">
            <w:pPr>
              <w:jc w:val="center"/>
            </w:pPr>
          </w:p>
        </w:tc>
        <w:tc>
          <w:tcPr>
            <w:tcW w:w="1121" w:type="dxa"/>
            <w:vAlign w:val="center"/>
          </w:tcPr>
          <w:p w14:paraId="0A778712" w14:textId="77777777" w:rsidR="006D63AD" w:rsidRPr="00B306B7" w:rsidRDefault="006D63AD" w:rsidP="006D63AD">
            <w:pPr>
              <w:jc w:val="center"/>
            </w:pPr>
          </w:p>
        </w:tc>
        <w:tc>
          <w:tcPr>
            <w:tcW w:w="1257" w:type="dxa"/>
            <w:vAlign w:val="center"/>
          </w:tcPr>
          <w:p w14:paraId="268581E0" w14:textId="77777777" w:rsidR="006D63AD" w:rsidRPr="00B306B7" w:rsidRDefault="006D63AD" w:rsidP="006D63AD">
            <w:pPr>
              <w:jc w:val="center"/>
            </w:pPr>
          </w:p>
        </w:tc>
        <w:tc>
          <w:tcPr>
            <w:tcW w:w="1308" w:type="dxa"/>
            <w:vAlign w:val="center"/>
          </w:tcPr>
          <w:p w14:paraId="6AD43B06" w14:textId="77777777" w:rsidR="006D63AD" w:rsidRPr="00B306B7" w:rsidRDefault="006D63AD" w:rsidP="006D63AD">
            <w:pPr>
              <w:jc w:val="center"/>
            </w:pPr>
          </w:p>
        </w:tc>
        <w:tc>
          <w:tcPr>
            <w:tcW w:w="3074" w:type="dxa"/>
          </w:tcPr>
          <w:p w14:paraId="6AE94E69" w14:textId="77777777" w:rsidR="006D63AD" w:rsidRPr="00B306B7" w:rsidRDefault="006D63AD" w:rsidP="006D63AD"/>
        </w:tc>
        <w:tc>
          <w:tcPr>
            <w:tcW w:w="1745" w:type="dxa"/>
            <w:vAlign w:val="center"/>
          </w:tcPr>
          <w:p w14:paraId="13720E74" w14:textId="77777777" w:rsidR="006D63AD" w:rsidRPr="00B306B7" w:rsidRDefault="006D63AD" w:rsidP="006D63AD"/>
        </w:tc>
        <w:tc>
          <w:tcPr>
            <w:tcW w:w="851" w:type="dxa"/>
            <w:vAlign w:val="center"/>
          </w:tcPr>
          <w:p w14:paraId="19A138CE" w14:textId="77777777" w:rsidR="006D63AD" w:rsidRPr="00B306B7" w:rsidRDefault="006D63AD" w:rsidP="006D63AD">
            <w:pPr>
              <w:jc w:val="center"/>
            </w:pPr>
          </w:p>
        </w:tc>
        <w:tc>
          <w:tcPr>
            <w:tcW w:w="1843" w:type="dxa"/>
            <w:vAlign w:val="center"/>
          </w:tcPr>
          <w:p w14:paraId="590D074F" w14:textId="77777777" w:rsidR="006D63AD" w:rsidRPr="00B306B7" w:rsidRDefault="006D63AD" w:rsidP="006D63AD"/>
        </w:tc>
        <w:tc>
          <w:tcPr>
            <w:tcW w:w="1093" w:type="dxa"/>
            <w:vAlign w:val="center"/>
          </w:tcPr>
          <w:p w14:paraId="63DE3EAF" w14:textId="77777777" w:rsidR="006D63AD" w:rsidRPr="00B306B7" w:rsidRDefault="006D63AD" w:rsidP="006D63AD">
            <w:pPr>
              <w:jc w:val="center"/>
            </w:pPr>
          </w:p>
        </w:tc>
      </w:tr>
      <w:tr w:rsidR="006D63AD" w:rsidRPr="00B306B7" w14:paraId="20CDD340" w14:textId="77777777" w:rsidTr="006D63AD">
        <w:tc>
          <w:tcPr>
            <w:tcW w:w="1841" w:type="dxa"/>
            <w:vAlign w:val="center"/>
          </w:tcPr>
          <w:p w14:paraId="06C98DA3" w14:textId="77777777" w:rsidR="006D63AD" w:rsidRPr="00B306B7" w:rsidRDefault="006D63AD" w:rsidP="006D63AD"/>
        </w:tc>
        <w:tc>
          <w:tcPr>
            <w:tcW w:w="569" w:type="dxa"/>
            <w:vAlign w:val="center"/>
          </w:tcPr>
          <w:p w14:paraId="7D4B5DCF" w14:textId="77777777" w:rsidR="006D63AD" w:rsidRPr="00B306B7" w:rsidRDefault="006D63AD" w:rsidP="006D63AD">
            <w:pPr>
              <w:jc w:val="center"/>
            </w:pPr>
          </w:p>
        </w:tc>
        <w:tc>
          <w:tcPr>
            <w:tcW w:w="1121" w:type="dxa"/>
            <w:vAlign w:val="center"/>
          </w:tcPr>
          <w:p w14:paraId="4F5AC5DC" w14:textId="77777777" w:rsidR="006D63AD" w:rsidRPr="00B306B7" w:rsidRDefault="006D63AD" w:rsidP="006D63AD">
            <w:pPr>
              <w:jc w:val="center"/>
            </w:pPr>
          </w:p>
        </w:tc>
        <w:tc>
          <w:tcPr>
            <w:tcW w:w="1257" w:type="dxa"/>
            <w:vAlign w:val="center"/>
          </w:tcPr>
          <w:p w14:paraId="686565E8" w14:textId="77777777" w:rsidR="006D63AD" w:rsidRPr="00B306B7" w:rsidRDefault="006D63AD" w:rsidP="006D63AD">
            <w:pPr>
              <w:jc w:val="center"/>
            </w:pPr>
          </w:p>
        </w:tc>
        <w:tc>
          <w:tcPr>
            <w:tcW w:w="1308" w:type="dxa"/>
            <w:vAlign w:val="center"/>
          </w:tcPr>
          <w:p w14:paraId="15035F15" w14:textId="77777777" w:rsidR="006D63AD" w:rsidRPr="00B306B7" w:rsidRDefault="006D63AD" w:rsidP="006D63AD">
            <w:pPr>
              <w:jc w:val="center"/>
            </w:pPr>
          </w:p>
        </w:tc>
        <w:tc>
          <w:tcPr>
            <w:tcW w:w="3074" w:type="dxa"/>
          </w:tcPr>
          <w:p w14:paraId="3D636E63" w14:textId="77777777" w:rsidR="006D63AD" w:rsidRPr="00B306B7" w:rsidRDefault="006D63AD" w:rsidP="006D63AD"/>
        </w:tc>
        <w:tc>
          <w:tcPr>
            <w:tcW w:w="1745" w:type="dxa"/>
            <w:vAlign w:val="center"/>
          </w:tcPr>
          <w:p w14:paraId="2A8EA9ED" w14:textId="77777777" w:rsidR="006D63AD" w:rsidRPr="00B306B7" w:rsidRDefault="006D63AD" w:rsidP="006D63AD"/>
        </w:tc>
        <w:tc>
          <w:tcPr>
            <w:tcW w:w="851" w:type="dxa"/>
            <w:vAlign w:val="center"/>
          </w:tcPr>
          <w:p w14:paraId="3E19BA65" w14:textId="77777777" w:rsidR="006D63AD" w:rsidRPr="00B306B7" w:rsidRDefault="006D63AD" w:rsidP="006D63AD">
            <w:pPr>
              <w:jc w:val="center"/>
            </w:pPr>
          </w:p>
        </w:tc>
        <w:tc>
          <w:tcPr>
            <w:tcW w:w="1843" w:type="dxa"/>
            <w:vAlign w:val="center"/>
          </w:tcPr>
          <w:p w14:paraId="7C109199" w14:textId="77777777" w:rsidR="006D63AD" w:rsidRPr="00B306B7" w:rsidRDefault="006D63AD" w:rsidP="006D63AD"/>
        </w:tc>
        <w:tc>
          <w:tcPr>
            <w:tcW w:w="1093" w:type="dxa"/>
            <w:vAlign w:val="center"/>
          </w:tcPr>
          <w:p w14:paraId="22AEA3C7" w14:textId="77777777" w:rsidR="006D63AD" w:rsidRPr="00B306B7" w:rsidRDefault="006D63AD" w:rsidP="006D63AD">
            <w:pPr>
              <w:jc w:val="center"/>
            </w:pPr>
          </w:p>
        </w:tc>
      </w:tr>
      <w:tr w:rsidR="006D63AD" w:rsidRPr="00B306B7" w14:paraId="3FAE8D60" w14:textId="77777777" w:rsidTr="006D63AD">
        <w:tc>
          <w:tcPr>
            <w:tcW w:w="1841" w:type="dxa"/>
            <w:vAlign w:val="center"/>
          </w:tcPr>
          <w:p w14:paraId="132DFC72" w14:textId="77777777" w:rsidR="006D63AD" w:rsidRPr="00B306B7" w:rsidRDefault="006D63AD" w:rsidP="006D63AD"/>
        </w:tc>
        <w:tc>
          <w:tcPr>
            <w:tcW w:w="569" w:type="dxa"/>
            <w:vAlign w:val="center"/>
          </w:tcPr>
          <w:p w14:paraId="663A4BBF" w14:textId="77777777" w:rsidR="006D63AD" w:rsidRPr="00B306B7" w:rsidRDefault="006D63AD" w:rsidP="006D63AD">
            <w:pPr>
              <w:jc w:val="center"/>
            </w:pPr>
          </w:p>
        </w:tc>
        <w:tc>
          <w:tcPr>
            <w:tcW w:w="1121" w:type="dxa"/>
            <w:vAlign w:val="center"/>
          </w:tcPr>
          <w:p w14:paraId="6578D047" w14:textId="77777777" w:rsidR="006D63AD" w:rsidRPr="00B306B7" w:rsidRDefault="006D63AD" w:rsidP="006D63AD">
            <w:pPr>
              <w:jc w:val="center"/>
            </w:pPr>
          </w:p>
        </w:tc>
        <w:tc>
          <w:tcPr>
            <w:tcW w:w="1257" w:type="dxa"/>
            <w:vAlign w:val="center"/>
          </w:tcPr>
          <w:p w14:paraId="66DB113A" w14:textId="77777777" w:rsidR="006D63AD" w:rsidRPr="00B306B7" w:rsidRDefault="006D63AD" w:rsidP="006D63AD">
            <w:pPr>
              <w:jc w:val="center"/>
            </w:pPr>
          </w:p>
        </w:tc>
        <w:tc>
          <w:tcPr>
            <w:tcW w:w="1308" w:type="dxa"/>
            <w:vAlign w:val="center"/>
          </w:tcPr>
          <w:p w14:paraId="7D30CB50" w14:textId="77777777" w:rsidR="006D63AD" w:rsidRPr="00B306B7" w:rsidRDefault="006D63AD" w:rsidP="006D63AD">
            <w:pPr>
              <w:jc w:val="center"/>
            </w:pPr>
          </w:p>
        </w:tc>
        <w:tc>
          <w:tcPr>
            <w:tcW w:w="3074" w:type="dxa"/>
          </w:tcPr>
          <w:p w14:paraId="53F4B5D2" w14:textId="77777777" w:rsidR="006D63AD" w:rsidRPr="00B306B7" w:rsidRDefault="006D63AD" w:rsidP="006D63AD"/>
        </w:tc>
        <w:tc>
          <w:tcPr>
            <w:tcW w:w="1745" w:type="dxa"/>
            <w:vAlign w:val="center"/>
          </w:tcPr>
          <w:p w14:paraId="6DF01992" w14:textId="77777777" w:rsidR="006D63AD" w:rsidRPr="00B306B7" w:rsidRDefault="006D63AD" w:rsidP="006D63AD"/>
        </w:tc>
        <w:tc>
          <w:tcPr>
            <w:tcW w:w="851" w:type="dxa"/>
            <w:vAlign w:val="center"/>
          </w:tcPr>
          <w:p w14:paraId="2F11DF8A" w14:textId="77777777" w:rsidR="006D63AD" w:rsidRPr="00B306B7" w:rsidRDefault="006D63AD" w:rsidP="006D63AD">
            <w:pPr>
              <w:jc w:val="center"/>
            </w:pPr>
          </w:p>
        </w:tc>
        <w:tc>
          <w:tcPr>
            <w:tcW w:w="1843" w:type="dxa"/>
            <w:vAlign w:val="center"/>
          </w:tcPr>
          <w:p w14:paraId="5BB98161" w14:textId="77777777" w:rsidR="006D63AD" w:rsidRPr="00B306B7" w:rsidRDefault="006D63AD" w:rsidP="006D63AD"/>
        </w:tc>
        <w:tc>
          <w:tcPr>
            <w:tcW w:w="1093" w:type="dxa"/>
            <w:vAlign w:val="center"/>
          </w:tcPr>
          <w:p w14:paraId="76A554AE" w14:textId="77777777" w:rsidR="006D63AD" w:rsidRPr="00B306B7" w:rsidRDefault="006D63AD" w:rsidP="006D63AD">
            <w:pPr>
              <w:jc w:val="center"/>
            </w:pPr>
          </w:p>
        </w:tc>
      </w:tr>
      <w:tr w:rsidR="006D63AD" w:rsidRPr="00B306B7" w14:paraId="139AD6C0" w14:textId="77777777" w:rsidTr="006D63AD">
        <w:tc>
          <w:tcPr>
            <w:tcW w:w="1841" w:type="dxa"/>
            <w:vAlign w:val="center"/>
          </w:tcPr>
          <w:p w14:paraId="26726096" w14:textId="77777777" w:rsidR="006D63AD" w:rsidRPr="00B306B7" w:rsidRDefault="006D63AD" w:rsidP="006D63AD"/>
        </w:tc>
        <w:tc>
          <w:tcPr>
            <w:tcW w:w="569" w:type="dxa"/>
            <w:vAlign w:val="center"/>
          </w:tcPr>
          <w:p w14:paraId="0CF023A0" w14:textId="77777777" w:rsidR="006D63AD" w:rsidRPr="00B306B7" w:rsidRDefault="006D63AD" w:rsidP="006D63AD">
            <w:pPr>
              <w:jc w:val="center"/>
            </w:pPr>
          </w:p>
        </w:tc>
        <w:tc>
          <w:tcPr>
            <w:tcW w:w="1121" w:type="dxa"/>
            <w:vAlign w:val="center"/>
          </w:tcPr>
          <w:p w14:paraId="73936F63" w14:textId="77777777" w:rsidR="006D63AD" w:rsidRPr="00B306B7" w:rsidRDefault="006D63AD" w:rsidP="006D63AD">
            <w:pPr>
              <w:jc w:val="center"/>
            </w:pPr>
          </w:p>
        </w:tc>
        <w:tc>
          <w:tcPr>
            <w:tcW w:w="1257" w:type="dxa"/>
            <w:vAlign w:val="center"/>
          </w:tcPr>
          <w:p w14:paraId="7A2526FE" w14:textId="77777777" w:rsidR="006D63AD" w:rsidRPr="00B306B7" w:rsidRDefault="006D63AD" w:rsidP="006D63AD">
            <w:pPr>
              <w:jc w:val="center"/>
            </w:pPr>
          </w:p>
        </w:tc>
        <w:tc>
          <w:tcPr>
            <w:tcW w:w="1308" w:type="dxa"/>
            <w:vAlign w:val="center"/>
          </w:tcPr>
          <w:p w14:paraId="7E55CC31" w14:textId="77777777" w:rsidR="006D63AD" w:rsidRPr="00B306B7" w:rsidRDefault="006D63AD" w:rsidP="006D63AD">
            <w:pPr>
              <w:jc w:val="center"/>
            </w:pPr>
          </w:p>
        </w:tc>
        <w:tc>
          <w:tcPr>
            <w:tcW w:w="3074" w:type="dxa"/>
          </w:tcPr>
          <w:p w14:paraId="3C875FA0" w14:textId="77777777" w:rsidR="006D63AD" w:rsidRPr="00B306B7" w:rsidRDefault="006D63AD" w:rsidP="006D63AD"/>
        </w:tc>
        <w:tc>
          <w:tcPr>
            <w:tcW w:w="1745" w:type="dxa"/>
            <w:vAlign w:val="center"/>
          </w:tcPr>
          <w:p w14:paraId="306C3F4A" w14:textId="77777777" w:rsidR="006D63AD" w:rsidRPr="00B306B7" w:rsidRDefault="006D63AD" w:rsidP="006D63AD"/>
        </w:tc>
        <w:tc>
          <w:tcPr>
            <w:tcW w:w="851" w:type="dxa"/>
            <w:vAlign w:val="center"/>
          </w:tcPr>
          <w:p w14:paraId="43C4BC45" w14:textId="77777777" w:rsidR="006D63AD" w:rsidRPr="00B306B7" w:rsidRDefault="006D63AD" w:rsidP="006D63AD">
            <w:pPr>
              <w:jc w:val="center"/>
            </w:pPr>
          </w:p>
        </w:tc>
        <w:tc>
          <w:tcPr>
            <w:tcW w:w="1843" w:type="dxa"/>
            <w:vAlign w:val="center"/>
          </w:tcPr>
          <w:p w14:paraId="6D777A5B" w14:textId="77777777" w:rsidR="006D63AD" w:rsidRPr="00B306B7" w:rsidRDefault="006D63AD" w:rsidP="006D63AD"/>
        </w:tc>
        <w:tc>
          <w:tcPr>
            <w:tcW w:w="1093" w:type="dxa"/>
            <w:vAlign w:val="center"/>
          </w:tcPr>
          <w:p w14:paraId="1B9DE65A" w14:textId="77777777" w:rsidR="006D63AD" w:rsidRPr="00B306B7" w:rsidRDefault="006D63AD" w:rsidP="006D63AD">
            <w:pPr>
              <w:jc w:val="center"/>
            </w:pPr>
          </w:p>
        </w:tc>
      </w:tr>
      <w:tr w:rsidR="006D63AD" w:rsidRPr="00B306B7" w14:paraId="7D72530F" w14:textId="77777777" w:rsidTr="006D63AD">
        <w:tc>
          <w:tcPr>
            <w:tcW w:w="1841" w:type="dxa"/>
            <w:vAlign w:val="center"/>
          </w:tcPr>
          <w:p w14:paraId="362D453D" w14:textId="77777777" w:rsidR="006D63AD" w:rsidRPr="00B306B7" w:rsidRDefault="006D63AD" w:rsidP="006D63AD"/>
        </w:tc>
        <w:tc>
          <w:tcPr>
            <w:tcW w:w="569" w:type="dxa"/>
            <w:vAlign w:val="center"/>
          </w:tcPr>
          <w:p w14:paraId="01C60590" w14:textId="77777777" w:rsidR="006D63AD" w:rsidRPr="00B306B7" w:rsidRDefault="006D63AD" w:rsidP="006D63AD">
            <w:pPr>
              <w:jc w:val="center"/>
            </w:pPr>
          </w:p>
        </w:tc>
        <w:tc>
          <w:tcPr>
            <w:tcW w:w="1121" w:type="dxa"/>
            <w:vAlign w:val="center"/>
          </w:tcPr>
          <w:p w14:paraId="24D014F8" w14:textId="77777777" w:rsidR="006D63AD" w:rsidRPr="00B306B7" w:rsidRDefault="006D63AD" w:rsidP="006D63AD">
            <w:pPr>
              <w:jc w:val="center"/>
            </w:pPr>
          </w:p>
        </w:tc>
        <w:tc>
          <w:tcPr>
            <w:tcW w:w="1257" w:type="dxa"/>
            <w:vAlign w:val="center"/>
          </w:tcPr>
          <w:p w14:paraId="5DC135A7" w14:textId="77777777" w:rsidR="006D63AD" w:rsidRPr="00B306B7" w:rsidRDefault="006D63AD" w:rsidP="006D63AD">
            <w:pPr>
              <w:jc w:val="center"/>
            </w:pPr>
          </w:p>
        </w:tc>
        <w:tc>
          <w:tcPr>
            <w:tcW w:w="1308" w:type="dxa"/>
            <w:vAlign w:val="center"/>
          </w:tcPr>
          <w:p w14:paraId="5834240E" w14:textId="77777777" w:rsidR="006D63AD" w:rsidRPr="00B306B7" w:rsidRDefault="006D63AD" w:rsidP="006D63AD">
            <w:pPr>
              <w:jc w:val="center"/>
            </w:pPr>
          </w:p>
        </w:tc>
        <w:tc>
          <w:tcPr>
            <w:tcW w:w="3074" w:type="dxa"/>
          </w:tcPr>
          <w:p w14:paraId="63580580" w14:textId="77777777" w:rsidR="006D63AD" w:rsidRPr="00B306B7" w:rsidRDefault="006D63AD" w:rsidP="006D63AD"/>
        </w:tc>
        <w:tc>
          <w:tcPr>
            <w:tcW w:w="1745" w:type="dxa"/>
            <w:vAlign w:val="center"/>
          </w:tcPr>
          <w:p w14:paraId="42D7E63A" w14:textId="77777777" w:rsidR="006D63AD" w:rsidRPr="00B306B7" w:rsidRDefault="006D63AD" w:rsidP="006D63AD"/>
        </w:tc>
        <w:tc>
          <w:tcPr>
            <w:tcW w:w="851" w:type="dxa"/>
            <w:vAlign w:val="center"/>
          </w:tcPr>
          <w:p w14:paraId="6FA81A08" w14:textId="77777777" w:rsidR="006D63AD" w:rsidRPr="00B306B7" w:rsidRDefault="006D63AD" w:rsidP="006D63AD">
            <w:pPr>
              <w:jc w:val="center"/>
            </w:pPr>
          </w:p>
        </w:tc>
        <w:tc>
          <w:tcPr>
            <w:tcW w:w="1843" w:type="dxa"/>
            <w:vAlign w:val="center"/>
          </w:tcPr>
          <w:p w14:paraId="1EFB9261" w14:textId="77777777" w:rsidR="006D63AD" w:rsidRPr="00B306B7" w:rsidRDefault="006D63AD" w:rsidP="006D63AD"/>
        </w:tc>
        <w:tc>
          <w:tcPr>
            <w:tcW w:w="1093" w:type="dxa"/>
            <w:vAlign w:val="center"/>
          </w:tcPr>
          <w:p w14:paraId="342B5540" w14:textId="77777777" w:rsidR="006D63AD" w:rsidRPr="00B306B7" w:rsidRDefault="006D63AD" w:rsidP="006D63AD">
            <w:pPr>
              <w:jc w:val="center"/>
            </w:pPr>
          </w:p>
        </w:tc>
      </w:tr>
    </w:tbl>
    <w:p w14:paraId="0162C08F" w14:textId="77777777" w:rsidR="006D63AD" w:rsidRDefault="006D63AD" w:rsidP="006D63AD">
      <w:pPr>
        <w:spacing w:line="240" w:lineRule="auto"/>
      </w:pPr>
    </w:p>
    <w:tbl>
      <w:tblPr>
        <w:tblStyle w:val="TableGrid"/>
        <w:tblW w:w="14776" w:type="dxa"/>
        <w:tblInd w:w="108" w:type="dxa"/>
        <w:tblLayout w:type="fixed"/>
        <w:tblLook w:val="04A0" w:firstRow="1" w:lastRow="0" w:firstColumn="1" w:lastColumn="0" w:noHBand="0" w:noVBand="1"/>
      </w:tblPr>
      <w:tblGrid>
        <w:gridCol w:w="1841"/>
        <w:gridCol w:w="569"/>
        <w:gridCol w:w="1121"/>
        <w:gridCol w:w="1257"/>
        <w:gridCol w:w="1133"/>
        <w:gridCol w:w="3074"/>
        <w:gridCol w:w="1994"/>
        <w:gridCol w:w="851"/>
        <w:gridCol w:w="1843"/>
        <w:gridCol w:w="1093"/>
      </w:tblGrid>
      <w:tr w:rsidR="006D63AD" w:rsidRPr="00115B54" w14:paraId="479A8E49" w14:textId="77777777" w:rsidTr="006D63AD">
        <w:tc>
          <w:tcPr>
            <w:tcW w:w="14776" w:type="dxa"/>
            <w:gridSpan w:val="10"/>
            <w:shd w:val="clear" w:color="auto" w:fill="E36C0A" w:themeFill="accent6" w:themeFillShade="BF"/>
          </w:tcPr>
          <w:p w14:paraId="4481EE2A" w14:textId="77777777" w:rsidR="006D63AD" w:rsidRPr="00EE5DEC" w:rsidRDefault="006D63AD" w:rsidP="006D63AD">
            <w:pPr>
              <w:spacing w:before="60" w:after="60"/>
              <w:jc w:val="center"/>
              <w:rPr>
                <w:b/>
              </w:rPr>
            </w:pPr>
            <w:r>
              <w:rPr>
                <w:b/>
              </w:rPr>
              <w:t xml:space="preserve">TECHNICAL </w:t>
            </w:r>
            <w:r w:rsidRPr="00EE5DEC">
              <w:rPr>
                <w:b/>
              </w:rPr>
              <w:t xml:space="preserve">STAFF IN </w:t>
            </w:r>
            <w:r>
              <w:rPr>
                <w:b/>
              </w:rPr>
              <w:t xml:space="preserve">ONE FIELD OFFICE </w:t>
            </w:r>
            <w:r w:rsidRPr="00F85774">
              <w:t>(as example)</w:t>
            </w:r>
            <w:r w:rsidRPr="00F85774">
              <w:rPr>
                <w:rStyle w:val="FootnoteReference"/>
              </w:rPr>
              <w:footnoteReference w:id="15"/>
            </w:r>
          </w:p>
        </w:tc>
      </w:tr>
      <w:tr w:rsidR="006D63AD" w:rsidRPr="00115B54" w14:paraId="3B1481B0" w14:textId="77777777" w:rsidTr="006D63AD">
        <w:tc>
          <w:tcPr>
            <w:tcW w:w="1841" w:type="dxa"/>
            <w:vMerge w:val="restart"/>
            <w:shd w:val="clear" w:color="auto" w:fill="808080" w:themeFill="background1" w:themeFillShade="80"/>
            <w:vAlign w:val="center"/>
          </w:tcPr>
          <w:p w14:paraId="0F516156" w14:textId="77777777" w:rsidR="006D63AD" w:rsidRPr="00162EC1" w:rsidRDefault="006D63AD" w:rsidP="006D63AD">
            <w:pPr>
              <w:jc w:val="center"/>
              <w:rPr>
                <w:b/>
              </w:rPr>
            </w:pPr>
            <w:r w:rsidRPr="00162EC1">
              <w:rPr>
                <w:b/>
              </w:rPr>
              <w:t>Position</w:t>
            </w:r>
          </w:p>
        </w:tc>
        <w:tc>
          <w:tcPr>
            <w:tcW w:w="12935" w:type="dxa"/>
            <w:gridSpan w:val="9"/>
            <w:shd w:val="clear" w:color="auto" w:fill="808080" w:themeFill="background1" w:themeFillShade="80"/>
            <w:vAlign w:val="center"/>
          </w:tcPr>
          <w:p w14:paraId="400FD96A" w14:textId="77777777" w:rsidR="006D63AD" w:rsidRPr="00162EC1" w:rsidRDefault="006D63AD" w:rsidP="006D63AD">
            <w:pPr>
              <w:jc w:val="center"/>
              <w:rPr>
                <w:b/>
              </w:rPr>
            </w:pPr>
            <w:r w:rsidRPr="00706817">
              <w:rPr>
                <w:b/>
              </w:rPr>
              <w:t>Information about the person in charge of the position</w:t>
            </w:r>
          </w:p>
        </w:tc>
      </w:tr>
      <w:tr w:rsidR="006D63AD" w:rsidRPr="00B306B7" w14:paraId="722540F3" w14:textId="77777777" w:rsidTr="006D63AD">
        <w:tc>
          <w:tcPr>
            <w:tcW w:w="1841" w:type="dxa"/>
            <w:vMerge/>
            <w:shd w:val="clear" w:color="auto" w:fill="808080" w:themeFill="background1" w:themeFillShade="80"/>
            <w:vAlign w:val="center"/>
          </w:tcPr>
          <w:p w14:paraId="1CC01009" w14:textId="77777777" w:rsidR="006D63AD" w:rsidRPr="00162EC1" w:rsidRDefault="006D63AD" w:rsidP="006D63AD">
            <w:pPr>
              <w:jc w:val="center"/>
              <w:rPr>
                <w:b/>
              </w:rPr>
            </w:pPr>
          </w:p>
        </w:tc>
        <w:tc>
          <w:tcPr>
            <w:tcW w:w="569" w:type="dxa"/>
            <w:vMerge w:val="restart"/>
            <w:shd w:val="clear" w:color="auto" w:fill="808080" w:themeFill="background1" w:themeFillShade="80"/>
            <w:vAlign w:val="center"/>
          </w:tcPr>
          <w:p w14:paraId="0F33ED9C" w14:textId="77777777" w:rsidR="006D63AD" w:rsidRPr="00162EC1" w:rsidRDefault="006D63AD" w:rsidP="006D63AD">
            <w:pPr>
              <w:jc w:val="center"/>
              <w:rPr>
                <w:b/>
              </w:rPr>
            </w:pPr>
            <w:r w:rsidRPr="00162EC1">
              <w:rPr>
                <w:b/>
              </w:rPr>
              <w:t>Sex</w:t>
            </w:r>
          </w:p>
        </w:tc>
        <w:tc>
          <w:tcPr>
            <w:tcW w:w="6585" w:type="dxa"/>
            <w:gridSpan w:val="4"/>
            <w:shd w:val="clear" w:color="auto" w:fill="808080" w:themeFill="background1" w:themeFillShade="80"/>
            <w:vAlign w:val="center"/>
          </w:tcPr>
          <w:p w14:paraId="562F1FF6" w14:textId="77777777" w:rsidR="006D63AD" w:rsidRPr="00162EC1" w:rsidRDefault="006D63AD" w:rsidP="006D63AD">
            <w:pPr>
              <w:jc w:val="center"/>
              <w:rPr>
                <w:b/>
              </w:rPr>
            </w:pPr>
            <w:r w:rsidRPr="00162EC1">
              <w:rPr>
                <w:b/>
              </w:rPr>
              <w:t>Experience</w:t>
            </w:r>
          </w:p>
        </w:tc>
        <w:tc>
          <w:tcPr>
            <w:tcW w:w="5781" w:type="dxa"/>
            <w:gridSpan w:val="4"/>
            <w:shd w:val="clear" w:color="auto" w:fill="808080" w:themeFill="background1" w:themeFillShade="80"/>
            <w:vAlign w:val="center"/>
          </w:tcPr>
          <w:p w14:paraId="68E9F33C" w14:textId="77777777" w:rsidR="006D63AD" w:rsidRPr="00162EC1" w:rsidRDefault="006D63AD" w:rsidP="006D63AD">
            <w:pPr>
              <w:jc w:val="center"/>
              <w:rPr>
                <w:b/>
              </w:rPr>
            </w:pPr>
            <w:r w:rsidRPr="00162EC1">
              <w:rPr>
                <w:b/>
              </w:rPr>
              <w:t>Education</w:t>
            </w:r>
          </w:p>
        </w:tc>
      </w:tr>
      <w:tr w:rsidR="006D63AD" w:rsidRPr="00B306B7" w14:paraId="1584D0AD" w14:textId="77777777" w:rsidTr="006D63AD">
        <w:trPr>
          <w:trHeight w:val="70"/>
        </w:trPr>
        <w:tc>
          <w:tcPr>
            <w:tcW w:w="1841" w:type="dxa"/>
            <w:vMerge/>
            <w:shd w:val="clear" w:color="auto" w:fill="808080" w:themeFill="background1" w:themeFillShade="80"/>
            <w:vAlign w:val="center"/>
          </w:tcPr>
          <w:p w14:paraId="1A39A9A8" w14:textId="77777777" w:rsidR="006D63AD" w:rsidRPr="00162EC1" w:rsidRDefault="006D63AD" w:rsidP="006D63AD">
            <w:pPr>
              <w:jc w:val="center"/>
              <w:rPr>
                <w:b/>
              </w:rPr>
            </w:pPr>
          </w:p>
        </w:tc>
        <w:tc>
          <w:tcPr>
            <w:tcW w:w="569" w:type="dxa"/>
            <w:vMerge/>
            <w:shd w:val="clear" w:color="auto" w:fill="808080" w:themeFill="background1" w:themeFillShade="80"/>
            <w:vAlign w:val="center"/>
          </w:tcPr>
          <w:p w14:paraId="312E63C7" w14:textId="77777777" w:rsidR="006D63AD" w:rsidRPr="00162EC1" w:rsidRDefault="006D63AD" w:rsidP="006D63AD">
            <w:pPr>
              <w:jc w:val="center"/>
              <w:rPr>
                <w:b/>
              </w:rPr>
            </w:pPr>
          </w:p>
        </w:tc>
        <w:tc>
          <w:tcPr>
            <w:tcW w:w="1121" w:type="dxa"/>
            <w:shd w:val="clear" w:color="auto" w:fill="808080" w:themeFill="background1" w:themeFillShade="80"/>
            <w:vAlign w:val="center"/>
          </w:tcPr>
          <w:p w14:paraId="5BB6A9A6" w14:textId="77777777" w:rsidR="006D63AD" w:rsidRPr="00162EC1" w:rsidRDefault="006D63AD" w:rsidP="006D63AD">
            <w:pPr>
              <w:jc w:val="center"/>
              <w:rPr>
                <w:b/>
              </w:rPr>
            </w:pPr>
            <w:proofErr w:type="gramStart"/>
            <w:r w:rsidRPr="00162EC1">
              <w:rPr>
                <w:b/>
              </w:rPr>
              <w:t xml:space="preserve">Years </w:t>
            </w:r>
            <w:r>
              <w:rPr>
                <w:b/>
              </w:rPr>
              <w:t xml:space="preserve"> in</w:t>
            </w:r>
            <w:proofErr w:type="gramEnd"/>
            <w:r>
              <w:rPr>
                <w:b/>
              </w:rPr>
              <w:t xml:space="preserve"> </w:t>
            </w:r>
            <w:r w:rsidRPr="00162EC1">
              <w:rPr>
                <w:b/>
              </w:rPr>
              <w:t>position</w:t>
            </w:r>
          </w:p>
        </w:tc>
        <w:tc>
          <w:tcPr>
            <w:tcW w:w="1257" w:type="dxa"/>
            <w:shd w:val="clear" w:color="auto" w:fill="808080" w:themeFill="background1" w:themeFillShade="80"/>
            <w:vAlign w:val="center"/>
          </w:tcPr>
          <w:p w14:paraId="099735C7" w14:textId="77777777" w:rsidR="006D63AD" w:rsidRPr="00162EC1" w:rsidRDefault="006D63AD" w:rsidP="006D63AD">
            <w:pPr>
              <w:jc w:val="center"/>
              <w:rPr>
                <w:b/>
              </w:rPr>
            </w:pPr>
            <w:r w:rsidRPr="00162EC1">
              <w:rPr>
                <w:b/>
              </w:rPr>
              <w:t>Years in the organization</w:t>
            </w:r>
          </w:p>
        </w:tc>
        <w:tc>
          <w:tcPr>
            <w:tcW w:w="1133" w:type="dxa"/>
            <w:shd w:val="clear" w:color="auto" w:fill="808080" w:themeFill="background1" w:themeFillShade="80"/>
            <w:vAlign w:val="center"/>
          </w:tcPr>
          <w:p w14:paraId="08F6B90F" w14:textId="77777777" w:rsidR="006D63AD" w:rsidRPr="00162EC1" w:rsidRDefault="006D63AD" w:rsidP="006D63AD">
            <w:pPr>
              <w:jc w:val="center"/>
              <w:rPr>
                <w:b/>
              </w:rPr>
            </w:pPr>
            <w:r w:rsidRPr="00162EC1">
              <w:rPr>
                <w:b/>
              </w:rPr>
              <w:t>Years of experience</w:t>
            </w:r>
          </w:p>
        </w:tc>
        <w:tc>
          <w:tcPr>
            <w:tcW w:w="3074" w:type="dxa"/>
            <w:shd w:val="clear" w:color="auto" w:fill="808080" w:themeFill="background1" w:themeFillShade="80"/>
            <w:vAlign w:val="center"/>
          </w:tcPr>
          <w:p w14:paraId="7C263CE7" w14:textId="77777777" w:rsidR="006D63AD" w:rsidRPr="00162EC1" w:rsidRDefault="006D63AD" w:rsidP="006D63AD">
            <w:pPr>
              <w:jc w:val="center"/>
              <w:rPr>
                <w:b/>
              </w:rPr>
            </w:pPr>
            <w:r w:rsidRPr="00162EC1">
              <w:rPr>
                <w:b/>
              </w:rPr>
              <w:t>Other positions in which she/he has worked and years</w:t>
            </w:r>
          </w:p>
        </w:tc>
        <w:tc>
          <w:tcPr>
            <w:tcW w:w="1994" w:type="dxa"/>
            <w:shd w:val="clear" w:color="auto" w:fill="808080" w:themeFill="background1" w:themeFillShade="80"/>
            <w:vAlign w:val="center"/>
          </w:tcPr>
          <w:p w14:paraId="61FB5C8E" w14:textId="77777777" w:rsidR="006D63AD" w:rsidRPr="00162EC1" w:rsidRDefault="006D63AD" w:rsidP="006D63AD">
            <w:pPr>
              <w:jc w:val="center"/>
              <w:rPr>
                <w:b/>
              </w:rPr>
            </w:pPr>
            <w:r w:rsidRPr="00162EC1">
              <w:rPr>
                <w:b/>
              </w:rPr>
              <w:t>Graduation</w:t>
            </w:r>
          </w:p>
        </w:tc>
        <w:tc>
          <w:tcPr>
            <w:tcW w:w="851" w:type="dxa"/>
            <w:shd w:val="clear" w:color="auto" w:fill="808080" w:themeFill="background1" w:themeFillShade="80"/>
            <w:vAlign w:val="center"/>
          </w:tcPr>
          <w:p w14:paraId="031AB07F" w14:textId="77777777" w:rsidR="006D63AD" w:rsidRPr="00162EC1" w:rsidRDefault="006D63AD" w:rsidP="006D63AD">
            <w:pPr>
              <w:jc w:val="center"/>
              <w:rPr>
                <w:b/>
              </w:rPr>
            </w:pPr>
            <w:proofErr w:type="gramStart"/>
            <w:r>
              <w:rPr>
                <w:b/>
              </w:rPr>
              <w:t xml:space="preserve">Years </w:t>
            </w:r>
            <w:r w:rsidRPr="00162EC1">
              <w:rPr>
                <w:b/>
              </w:rPr>
              <w:t xml:space="preserve"> grad</w:t>
            </w:r>
            <w:proofErr w:type="gramEnd"/>
            <w:r w:rsidRPr="00162EC1">
              <w:rPr>
                <w:b/>
              </w:rPr>
              <w:t>.</w:t>
            </w:r>
          </w:p>
          <w:p w14:paraId="31F1A3BF" w14:textId="77777777" w:rsidR="006D63AD" w:rsidRPr="00162EC1" w:rsidRDefault="006D63AD" w:rsidP="006D63AD">
            <w:pPr>
              <w:jc w:val="center"/>
              <w:rPr>
                <w:b/>
              </w:rPr>
            </w:pPr>
          </w:p>
        </w:tc>
        <w:tc>
          <w:tcPr>
            <w:tcW w:w="1843" w:type="dxa"/>
            <w:shd w:val="clear" w:color="auto" w:fill="808080" w:themeFill="background1" w:themeFillShade="80"/>
            <w:vAlign w:val="center"/>
          </w:tcPr>
          <w:p w14:paraId="1E23A54A" w14:textId="77777777" w:rsidR="006D63AD" w:rsidRPr="00162EC1" w:rsidRDefault="006D63AD" w:rsidP="006D63AD">
            <w:pPr>
              <w:jc w:val="center"/>
              <w:rPr>
                <w:b/>
              </w:rPr>
            </w:pPr>
            <w:r w:rsidRPr="00162EC1">
              <w:rPr>
                <w:b/>
              </w:rPr>
              <w:t>Main postgraduate</w:t>
            </w:r>
          </w:p>
        </w:tc>
        <w:tc>
          <w:tcPr>
            <w:tcW w:w="1093" w:type="dxa"/>
            <w:shd w:val="clear" w:color="auto" w:fill="808080" w:themeFill="background1" w:themeFillShade="80"/>
            <w:vAlign w:val="center"/>
          </w:tcPr>
          <w:p w14:paraId="5888DCA0" w14:textId="77777777" w:rsidR="006D63AD" w:rsidRPr="00162EC1" w:rsidRDefault="006D63AD" w:rsidP="006D63AD">
            <w:pPr>
              <w:jc w:val="center"/>
              <w:rPr>
                <w:b/>
              </w:rPr>
            </w:pPr>
            <w:r w:rsidRPr="00162EC1">
              <w:rPr>
                <w:b/>
              </w:rPr>
              <w:t>Months of postgrad.</w:t>
            </w:r>
          </w:p>
        </w:tc>
      </w:tr>
      <w:tr w:rsidR="006D63AD" w:rsidRPr="00B306B7" w14:paraId="3F2DCA3E" w14:textId="77777777" w:rsidTr="006D63AD">
        <w:tc>
          <w:tcPr>
            <w:tcW w:w="1841" w:type="dxa"/>
            <w:vAlign w:val="center"/>
          </w:tcPr>
          <w:p w14:paraId="23463B91" w14:textId="77777777" w:rsidR="006D63AD" w:rsidRPr="00B306B7" w:rsidRDefault="006D63AD" w:rsidP="006D63AD">
            <w:r>
              <w:t xml:space="preserve">Field program coordinator </w:t>
            </w:r>
          </w:p>
        </w:tc>
        <w:tc>
          <w:tcPr>
            <w:tcW w:w="569" w:type="dxa"/>
            <w:vAlign w:val="center"/>
          </w:tcPr>
          <w:p w14:paraId="5867DE6D" w14:textId="77777777" w:rsidR="006D63AD" w:rsidRPr="00B306B7" w:rsidRDefault="006D63AD" w:rsidP="006D63AD">
            <w:pPr>
              <w:jc w:val="center"/>
            </w:pPr>
            <w:r>
              <w:t>F</w:t>
            </w:r>
          </w:p>
        </w:tc>
        <w:tc>
          <w:tcPr>
            <w:tcW w:w="1121" w:type="dxa"/>
            <w:vAlign w:val="center"/>
          </w:tcPr>
          <w:p w14:paraId="23CCD0A5" w14:textId="77777777" w:rsidR="006D63AD" w:rsidRPr="00B306B7" w:rsidRDefault="006D63AD" w:rsidP="006D63AD">
            <w:pPr>
              <w:jc w:val="center"/>
            </w:pPr>
            <w:r>
              <w:t>3</w:t>
            </w:r>
          </w:p>
        </w:tc>
        <w:tc>
          <w:tcPr>
            <w:tcW w:w="1257" w:type="dxa"/>
            <w:vAlign w:val="center"/>
          </w:tcPr>
          <w:p w14:paraId="036D03A4" w14:textId="77777777" w:rsidR="006D63AD" w:rsidRPr="00B306B7" w:rsidRDefault="006D63AD" w:rsidP="006D63AD">
            <w:pPr>
              <w:jc w:val="center"/>
            </w:pPr>
            <w:r>
              <w:t>6</w:t>
            </w:r>
          </w:p>
        </w:tc>
        <w:tc>
          <w:tcPr>
            <w:tcW w:w="1133" w:type="dxa"/>
            <w:vAlign w:val="center"/>
          </w:tcPr>
          <w:p w14:paraId="083158D0" w14:textId="77777777" w:rsidR="006D63AD" w:rsidRPr="00B306B7" w:rsidRDefault="006D63AD" w:rsidP="006D63AD">
            <w:pPr>
              <w:jc w:val="center"/>
            </w:pPr>
            <w:r>
              <w:t>10</w:t>
            </w:r>
          </w:p>
        </w:tc>
        <w:tc>
          <w:tcPr>
            <w:tcW w:w="3074" w:type="dxa"/>
          </w:tcPr>
          <w:p w14:paraId="6828D9CF" w14:textId="77777777" w:rsidR="006D63AD" w:rsidRDefault="006D63AD" w:rsidP="006D63AD">
            <w:r>
              <w:t>5 years as project officer</w:t>
            </w:r>
          </w:p>
          <w:p w14:paraId="0238C786" w14:textId="77777777" w:rsidR="006D63AD" w:rsidRPr="00B306B7" w:rsidRDefault="006D63AD" w:rsidP="006D63AD">
            <w:r>
              <w:t>2 years as social worker</w:t>
            </w:r>
          </w:p>
        </w:tc>
        <w:tc>
          <w:tcPr>
            <w:tcW w:w="1994" w:type="dxa"/>
            <w:vAlign w:val="center"/>
          </w:tcPr>
          <w:p w14:paraId="574B13AE" w14:textId="77777777" w:rsidR="006D63AD" w:rsidRPr="00B306B7" w:rsidRDefault="006D63AD" w:rsidP="006D63AD">
            <w:r>
              <w:t>Social work</w:t>
            </w:r>
          </w:p>
        </w:tc>
        <w:tc>
          <w:tcPr>
            <w:tcW w:w="851" w:type="dxa"/>
            <w:vAlign w:val="center"/>
          </w:tcPr>
          <w:p w14:paraId="763ED64C" w14:textId="77777777" w:rsidR="006D63AD" w:rsidRPr="00B306B7" w:rsidRDefault="006D63AD" w:rsidP="006D63AD">
            <w:pPr>
              <w:jc w:val="center"/>
            </w:pPr>
            <w:r>
              <w:t>3</w:t>
            </w:r>
          </w:p>
        </w:tc>
        <w:tc>
          <w:tcPr>
            <w:tcW w:w="1843" w:type="dxa"/>
            <w:vAlign w:val="center"/>
          </w:tcPr>
          <w:p w14:paraId="63B01B84" w14:textId="77777777" w:rsidR="006D63AD" w:rsidRPr="00B306B7" w:rsidRDefault="006D63AD" w:rsidP="006D63AD">
            <w:r>
              <w:t>Human rights</w:t>
            </w:r>
          </w:p>
        </w:tc>
        <w:tc>
          <w:tcPr>
            <w:tcW w:w="1093" w:type="dxa"/>
            <w:vAlign w:val="center"/>
          </w:tcPr>
          <w:p w14:paraId="761C852B" w14:textId="77777777" w:rsidR="006D63AD" w:rsidRPr="00B306B7" w:rsidRDefault="006D63AD" w:rsidP="006D63AD">
            <w:pPr>
              <w:jc w:val="center"/>
            </w:pPr>
            <w:r>
              <w:t>12</w:t>
            </w:r>
          </w:p>
        </w:tc>
      </w:tr>
      <w:tr w:rsidR="006D63AD" w:rsidRPr="00B306B7" w14:paraId="6E4B3B72" w14:textId="77777777" w:rsidTr="006D63AD">
        <w:tc>
          <w:tcPr>
            <w:tcW w:w="1841" w:type="dxa"/>
            <w:vAlign w:val="center"/>
          </w:tcPr>
          <w:p w14:paraId="5AB47DAB" w14:textId="77777777" w:rsidR="006D63AD" w:rsidRPr="00B306B7" w:rsidRDefault="006D63AD" w:rsidP="006D63AD"/>
        </w:tc>
        <w:tc>
          <w:tcPr>
            <w:tcW w:w="569" w:type="dxa"/>
            <w:vAlign w:val="center"/>
          </w:tcPr>
          <w:p w14:paraId="5945FE75" w14:textId="77777777" w:rsidR="006D63AD" w:rsidRPr="00B306B7" w:rsidRDefault="006D63AD" w:rsidP="006D63AD">
            <w:pPr>
              <w:jc w:val="center"/>
            </w:pPr>
          </w:p>
        </w:tc>
        <w:tc>
          <w:tcPr>
            <w:tcW w:w="1121" w:type="dxa"/>
            <w:vAlign w:val="center"/>
          </w:tcPr>
          <w:p w14:paraId="6D3FB993" w14:textId="77777777" w:rsidR="006D63AD" w:rsidRPr="00B306B7" w:rsidRDefault="006D63AD" w:rsidP="006D63AD">
            <w:pPr>
              <w:jc w:val="center"/>
            </w:pPr>
          </w:p>
        </w:tc>
        <w:tc>
          <w:tcPr>
            <w:tcW w:w="1257" w:type="dxa"/>
            <w:vAlign w:val="center"/>
          </w:tcPr>
          <w:p w14:paraId="40BF2BE5" w14:textId="77777777" w:rsidR="006D63AD" w:rsidRPr="00B306B7" w:rsidRDefault="006D63AD" w:rsidP="006D63AD">
            <w:pPr>
              <w:jc w:val="center"/>
            </w:pPr>
          </w:p>
        </w:tc>
        <w:tc>
          <w:tcPr>
            <w:tcW w:w="1133" w:type="dxa"/>
            <w:vAlign w:val="center"/>
          </w:tcPr>
          <w:p w14:paraId="0103D4D3" w14:textId="77777777" w:rsidR="006D63AD" w:rsidRPr="00B306B7" w:rsidRDefault="006D63AD" w:rsidP="006D63AD">
            <w:pPr>
              <w:jc w:val="center"/>
            </w:pPr>
          </w:p>
        </w:tc>
        <w:tc>
          <w:tcPr>
            <w:tcW w:w="3074" w:type="dxa"/>
          </w:tcPr>
          <w:p w14:paraId="0B0853F5" w14:textId="77777777" w:rsidR="006D63AD" w:rsidRPr="00B306B7" w:rsidRDefault="006D63AD" w:rsidP="006D63AD"/>
        </w:tc>
        <w:tc>
          <w:tcPr>
            <w:tcW w:w="1994" w:type="dxa"/>
            <w:vAlign w:val="center"/>
          </w:tcPr>
          <w:p w14:paraId="5989A569" w14:textId="77777777" w:rsidR="006D63AD" w:rsidRPr="00B306B7" w:rsidRDefault="006D63AD" w:rsidP="006D63AD"/>
        </w:tc>
        <w:tc>
          <w:tcPr>
            <w:tcW w:w="851" w:type="dxa"/>
            <w:vAlign w:val="center"/>
          </w:tcPr>
          <w:p w14:paraId="109B9676" w14:textId="77777777" w:rsidR="006D63AD" w:rsidRPr="00B306B7" w:rsidRDefault="006D63AD" w:rsidP="006D63AD">
            <w:pPr>
              <w:jc w:val="center"/>
            </w:pPr>
          </w:p>
        </w:tc>
        <w:tc>
          <w:tcPr>
            <w:tcW w:w="1843" w:type="dxa"/>
            <w:vAlign w:val="center"/>
          </w:tcPr>
          <w:p w14:paraId="3BE7D87A" w14:textId="77777777" w:rsidR="006D63AD" w:rsidRPr="00B306B7" w:rsidRDefault="006D63AD" w:rsidP="006D63AD"/>
        </w:tc>
        <w:tc>
          <w:tcPr>
            <w:tcW w:w="1093" w:type="dxa"/>
            <w:vAlign w:val="center"/>
          </w:tcPr>
          <w:p w14:paraId="48688F38" w14:textId="77777777" w:rsidR="006D63AD" w:rsidRPr="00B306B7" w:rsidRDefault="006D63AD" w:rsidP="006D63AD">
            <w:pPr>
              <w:jc w:val="center"/>
            </w:pPr>
          </w:p>
        </w:tc>
      </w:tr>
      <w:tr w:rsidR="006D63AD" w:rsidRPr="00B306B7" w14:paraId="1BA1AD7E" w14:textId="77777777" w:rsidTr="006D63AD">
        <w:tc>
          <w:tcPr>
            <w:tcW w:w="1841" w:type="dxa"/>
            <w:vAlign w:val="center"/>
          </w:tcPr>
          <w:p w14:paraId="57347807" w14:textId="77777777" w:rsidR="006D63AD" w:rsidRPr="00B306B7" w:rsidRDefault="006D63AD" w:rsidP="006D63AD"/>
        </w:tc>
        <w:tc>
          <w:tcPr>
            <w:tcW w:w="569" w:type="dxa"/>
            <w:vAlign w:val="center"/>
          </w:tcPr>
          <w:p w14:paraId="12ED88E0" w14:textId="77777777" w:rsidR="006D63AD" w:rsidRPr="00B306B7" w:rsidRDefault="006D63AD" w:rsidP="006D63AD">
            <w:pPr>
              <w:jc w:val="center"/>
            </w:pPr>
          </w:p>
        </w:tc>
        <w:tc>
          <w:tcPr>
            <w:tcW w:w="1121" w:type="dxa"/>
            <w:vAlign w:val="center"/>
          </w:tcPr>
          <w:p w14:paraId="3DA8B52B" w14:textId="77777777" w:rsidR="006D63AD" w:rsidRPr="00B306B7" w:rsidRDefault="006D63AD" w:rsidP="006D63AD">
            <w:pPr>
              <w:jc w:val="center"/>
            </w:pPr>
          </w:p>
        </w:tc>
        <w:tc>
          <w:tcPr>
            <w:tcW w:w="1257" w:type="dxa"/>
            <w:vAlign w:val="center"/>
          </w:tcPr>
          <w:p w14:paraId="0C3B0A84" w14:textId="77777777" w:rsidR="006D63AD" w:rsidRPr="00B306B7" w:rsidRDefault="006D63AD" w:rsidP="006D63AD">
            <w:pPr>
              <w:jc w:val="center"/>
            </w:pPr>
          </w:p>
        </w:tc>
        <w:tc>
          <w:tcPr>
            <w:tcW w:w="1133" w:type="dxa"/>
            <w:vAlign w:val="center"/>
          </w:tcPr>
          <w:p w14:paraId="500F1FE7" w14:textId="77777777" w:rsidR="006D63AD" w:rsidRPr="00B306B7" w:rsidRDefault="006D63AD" w:rsidP="006D63AD">
            <w:pPr>
              <w:jc w:val="center"/>
            </w:pPr>
          </w:p>
        </w:tc>
        <w:tc>
          <w:tcPr>
            <w:tcW w:w="3074" w:type="dxa"/>
          </w:tcPr>
          <w:p w14:paraId="6F47B25D" w14:textId="77777777" w:rsidR="006D63AD" w:rsidRPr="00B306B7" w:rsidRDefault="006D63AD" w:rsidP="006D63AD"/>
        </w:tc>
        <w:tc>
          <w:tcPr>
            <w:tcW w:w="1994" w:type="dxa"/>
            <w:vAlign w:val="center"/>
          </w:tcPr>
          <w:p w14:paraId="2C9284A2" w14:textId="77777777" w:rsidR="006D63AD" w:rsidRPr="00B306B7" w:rsidRDefault="006D63AD" w:rsidP="006D63AD"/>
        </w:tc>
        <w:tc>
          <w:tcPr>
            <w:tcW w:w="851" w:type="dxa"/>
            <w:vAlign w:val="center"/>
          </w:tcPr>
          <w:p w14:paraId="0BF71598" w14:textId="77777777" w:rsidR="006D63AD" w:rsidRPr="00B306B7" w:rsidRDefault="006D63AD" w:rsidP="006D63AD">
            <w:pPr>
              <w:jc w:val="center"/>
            </w:pPr>
          </w:p>
        </w:tc>
        <w:tc>
          <w:tcPr>
            <w:tcW w:w="1843" w:type="dxa"/>
            <w:vAlign w:val="center"/>
          </w:tcPr>
          <w:p w14:paraId="21041A6C" w14:textId="77777777" w:rsidR="006D63AD" w:rsidRPr="00B306B7" w:rsidRDefault="006D63AD" w:rsidP="006D63AD"/>
        </w:tc>
        <w:tc>
          <w:tcPr>
            <w:tcW w:w="1093" w:type="dxa"/>
            <w:vAlign w:val="center"/>
          </w:tcPr>
          <w:p w14:paraId="35766F89" w14:textId="77777777" w:rsidR="006D63AD" w:rsidRPr="00B306B7" w:rsidRDefault="006D63AD" w:rsidP="006D63AD">
            <w:pPr>
              <w:jc w:val="center"/>
            </w:pPr>
          </w:p>
        </w:tc>
      </w:tr>
      <w:tr w:rsidR="006D63AD" w:rsidRPr="00B306B7" w14:paraId="2936D4C2" w14:textId="77777777" w:rsidTr="006D63AD">
        <w:tc>
          <w:tcPr>
            <w:tcW w:w="1841" w:type="dxa"/>
            <w:vAlign w:val="center"/>
          </w:tcPr>
          <w:p w14:paraId="248982A2" w14:textId="77777777" w:rsidR="006D63AD" w:rsidRPr="00B306B7" w:rsidRDefault="006D63AD" w:rsidP="006D63AD"/>
        </w:tc>
        <w:tc>
          <w:tcPr>
            <w:tcW w:w="569" w:type="dxa"/>
            <w:vAlign w:val="center"/>
          </w:tcPr>
          <w:p w14:paraId="4A653BBF" w14:textId="77777777" w:rsidR="006D63AD" w:rsidRPr="00B306B7" w:rsidRDefault="006D63AD" w:rsidP="006D63AD">
            <w:pPr>
              <w:jc w:val="center"/>
            </w:pPr>
          </w:p>
        </w:tc>
        <w:tc>
          <w:tcPr>
            <w:tcW w:w="1121" w:type="dxa"/>
            <w:vAlign w:val="center"/>
          </w:tcPr>
          <w:p w14:paraId="28B1DF63" w14:textId="77777777" w:rsidR="006D63AD" w:rsidRPr="00B306B7" w:rsidRDefault="006D63AD" w:rsidP="006D63AD">
            <w:pPr>
              <w:jc w:val="center"/>
            </w:pPr>
          </w:p>
        </w:tc>
        <w:tc>
          <w:tcPr>
            <w:tcW w:w="1257" w:type="dxa"/>
            <w:vAlign w:val="center"/>
          </w:tcPr>
          <w:p w14:paraId="4AD39A01" w14:textId="77777777" w:rsidR="006D63AD" w:rsidRPr="00B306B7" w:rsidRDefault="006D63AD" w:rsidP="006D63AD">
            <w:pPr>
              <w:jc w:val="center"/>
            </w:pPr>
          </w:p>
        </w:tc>
        <w:tc>
          <w:tcPr>
            <w:tcW w:w="1133" w:type="dxa"/>
            <w:vAlign w:val="center"/>
          </w:tcPr>
          <w:p w14:paraId="32C7E551" w14:textId="77777777" w:rsidR="006D63AD" w:rsidRPr="00B306B7" w:rsidRDefault="006D63AD" w:rsidP="006D63AD">
            <w:pPr>
              <w:jc w:val="center"/>
            </w:pPr>
          </w:p>
        </w:tc>
        <w:tc>
          <w:tcPr>
            <w:tcW w:w="3074" w:type="dxa"/>
          </w:tcPr>
          <w:p w14:paraId="39B51CCF" w14:textId="77777777" w:rsidR="006D63AD" w:rsidRPr="00B306B7" w:rsidRDefault="006D63AD" w:rsidP="006D63AD"/>
        </w:tc>
        <w:tc>
          <w:tcPr>
            <w:tcW w:w="1994" w:type="dxa"/>
            <w:vAlign w:val="center"/>
          </w:tcPr>
          <w:p w14:paraId="741EF681" w14:textId="77777777" w:rsidR="006D63AD" w:rsidRPr="00B306B7" w:rsidRDefault="006D63AD" w:rsidP="006D63AD"/>
        </w:tc>
        <w:tc>
          <w:tcPr>
            <w:tcW w:w="851" w:type="dxa"/>
            <w:vAlign w:val="center"/>
          </w:tcPr>
          <w:p w14:paraId="62E3B3BD" w14:textId="77777777" w:rsidR="006D63AD" w:rsidRPr="00B306B7" w:rsidRDefault="006D63AD" w:rsidP="006D63AD">
            <w:pPr>
              <w:jc w:val="center"/>
            </w:pPr>
          </w:p>
        </w:tc>
        <w:tc>
          <w:tcPr>
            <w:tcW w:w="1843" w:type="dxa"/>
            <w:vAlign w:val="center"/>
          </w:tcPr>
          <w:p w14:paraId="547343AF" w14:textId="77777777" w:rsidR="006D63AD" w:rsidRPr="00B306B7" w:rsidRDefault="006D63AD" w:rsidP="006D63AD"/>
        </w:tc>
        <w:tc>
          <w:tcPr>
            <w:tcW w:w="1093" w:type="dxa"/>
            <w:vAlign w:val="center"/>
          </w:tcPr>
          <w:p w14:paraId="64F86B3C" w14:textId="77777777" w:rsidR="006D63AD" w:rsidRPr="00B306B7" w:rsidRDefault="006D63AD" w:rsidP="006D63AD">
            <w:pPr>
              <w:jc w:val="center"/>
            </w:pPr>
          </w:p>
        </w:tc>
      </w:tr>
    </w:tbl>
    <w:p w14:paraId="0BEA25FF" w14:textId="77777777" w:rsidR="006D63AD" w:rsidRDefault="006D63AD" w:rsidP="006D63AD">
      <w:pPr>
        <w:spacing w:line="240" w:lineRule="auto"/>
        <w:sectPr w:rsidR="006D63AD" w:rsidSect="006D63AD">
          <w:pgSz w:w="16838" w:h="11906" w:orient="landscape"/>
          <w:pgMar w:top="1276" w:right="1417" w:bottom="991" w:left="1417" w:header="720" w:footer="720" w:gutter="0"/>
          <w:cols w:space="720"/>
          <w:docGrid w:linePitch="272"/>
        </w:sectPr>
      </w:pPr>
    </w:p>
    <w:p w14:paraId="448815E0" w14:textId="640971F5" w:rsidR="006D63AD" w:rsidRDefault="006D63AD" w:rsidP="006D63AD">
      <w:pPr>
        <w:rPr>
          <w:rFonts w:ascii="Arial" w:hAnsi="Arial" w:cs="Arial"/>
          <w:i/>
          <w:sz w:val="20"/>
          <w:szCs w:val="20"/>
        </w:rPr>
      </w:pPr>
    </w:p>
    <w:p w14:paraId="5965BA04" w14:textId="53ECF3C5" w:rsidR="006D63AD" w:rsidRPr="006D63AD" w:rsidRDefault="006D63AD" w:rsidP="007134BD">
      <w:pPr>
        <w:ind w:left="720" w:hanging="720"/>
        <w:rPr>
          <w:b/>
          <w:sz w:val="28"/>
          <w:szCs w:val="28"/>
        </w:rPr>
      </w:pPr>
      <w:r w:rsidRPr="006D63AD">
        <w:rPr>
          <w:b/>
          <w:sz w:val="28"/>
          <w:szCs w:val="28"/>
        </w:rPr>
        <w:t>Annex III</w:t>
      </w:r>
    </w:p>
    <w:p w14:paraId="2F0BCC51" w14:textId="03A41A5F" w:rsidR="007134BD" w:rsidRPr="007134BD" w:rsidRDefault="007134BD" w:rsidP="007134BD">
      <w:pPr>
        <w:shd w:val="clear" w:color="auto" w:fill="8DB3E2" w:themeFill="text2" w:themeFillTint="66"/>
        <w:rPr>
          <w:rFonts w:ascii="Arial" w:hAnsi="Arial" w:cs="Arial"/>
          <w:b/>
          <w:sz w:val="28"/>
          <w:szCs w:val="28"/>
        </w:rPr>
      </w:pPr>
      <w:r w:rsidRPr="007134BD">
        <w:rPr>
          <w:rFonts w:ascii="Arial" w:hAnsi="Arial" w:cs="Arial"/>
          <w:b/>
          <w:sz w:val="28"/>
          <w:szCs w:val="28"/>
        </w:rPr>
        <w:t xml:space="preserve">FULL Proposal Template </w:t>
      </w:r>
      <w:r>
        <w:rPr>
          <w:rFonts w:ascii="Arial" w:hAnsi="Arial" w:cs="Arial"/>
          <w:b/>
          <w:sz w:val="28"/>
          <w:szCs w:val="28"/>
        </w:rPr>
        <w:t xml:space="preserve">- </w:t>
      </w:r>
      <w:r w:rsidRPr="007134BD">
        <w:rPr>
          <w:rFonts w:ascii="Arial" w:hAnsi="Arial" w:cs="Arial"/>
          <w:b/>
          <w:sz w:val="28"/>
          <w:szCs w:val="28"/>
        </w:rPr>
        <w:t>Humanitarian Response Grant Facility (HRGF) –</w:t>
      </w:r>
    </w:p>
    <w:p w14:paraId="72AA0B2D" w14:textId="77777777" w:rsidR="007134BD" w:rsidRPr="007134BD" w:rsidRDefault="007134BD" w:rsidP="007134BD">
      <w:pPr>
        <w:ind w:left="720" w:hanging="720"/>
        <w:rPr>
          <w:rFonts w:ascii="Arial" w:hAnsi="Arial" w:cs="Arial"/>
          <w:b/>
          <w:i/>
          <w:sz w:val="20"/>
          <w:szCs w:val="20"/>
        </w:rPr>
      </w:pPr>
      <w:r w:rsidRPr="007134BD">
        <w:rPr>
          <w:rFonts w:ascii="Arial" w:hAnsi="Arial" w:cs="Arial"/>
          <w:b/>
          <w:i/>
          <w:sz w:val="20"/>
          <w:szCs w:val="20"/>
        </w:rPr>
        <w:t xml:space="preserve">Please complete in Arial 10. </w:t>
      </w:r>
    </w:p>
    <w:p w14:paraId="007BAFB1" w14:textId="77777777" w:rsidR="007134BD" w:rsidRPr="007134BD" w:rsidRDefault="007134BD" w:rsidP="007134BD">
      <w:pPr>
        <w:widowControl w:val="0"/>
        <w:autoSpaceDE w:val="0"/>
        <w:autoSpaceDN w:val="0"/>
        <w:adjustRightInd w:val="0"/>
        <w:spacing w:after="0"/>
        <w:rPr>
          <w:rFonts w:ascii="Arial" w:hAnsi="Arial" w:cs="Arial"/>
          <w:i/>
          <w:sz w:val="20"/>
          <w:szCs w:val="20"/>
        </w:rPr>
      </w:pPr>
      <w:r w:rsidRPr="007134BD">
        <w:rPr>
          <w:rFonts w:ascii="Arial" w:hAnsi="Arial" w:cs="Arial"/>
          <w:i/>
          <w:sz w:val="20"/>
          <w:szCs w:val="20"/>
        </w:rPr>
        <w:t>The word limit does not include the template/explanation itself, only the information from your organization will be considered.</w:t>
      </w:r>
    </w:p>
    <w:p w14:paraId="240FD3F9" w14:textId="77777777" w:rsidR="007134BD" w:rsidRPr="007134BD" w:rsidRDefault="007134BD" w:rsidP="007134BD">
      <w:pPr>
        <w:widowControl w:val="0"/>
        <w:autoSpaceDE w:val="0"/>
        <w:autoSpaceDN w:val="0"/>
        <w:adjustRightInd w:val="0"/>
        <w:spacing w:after="0"/>
        <w:rPr>
          <w:rFonts w:ascii="Arial" w:hAnsi="Arial" w:cs="Arial"/>
          <w:i/>
          <w:sz w:val="20"/>
          <w:szCs w:val="20"/>
        </w:rPr>
      </w:pPr>
    </w:p>
    <w:p w14:paraId="0E43B38E" w14:textId="77777777" w:rsidR="007134BD" w:rsidRPr="007134BD" w:rsidRDefault="007134BD" w:rsidP="004C530A">
      <w:pPr>
        <w:widowControl w:val="0"/>
        <w:numPr>
          <w:ilvl w:val="0"/>
          <w:numId w:val="18"/>
        </w:numPr>
        <w:shd w:val="clear" w:color="auto" w:fill="8DB3E2" w:themeFill="text2" w:themeFillTint="66"/>
        <w:autoSpaceDE w:val="0"/>
        <w:autoSpaceDN w:val="0"/>
        <w:adjustRightInd w:val="0"/>
        <w:spacing w:after="0"/>
        <w:contextualSpacing/>
        <w:jc w:val="both"/>
        <w:rPr>
          <w:rFonts w:ascii="Arial" w:hAnsi="Arial" w:cs="Arial"/>
          <w:sz w:val="20"/>
          <w:szCs w:val="20"/>
        </w:rPr>
      </w:pPr>
      <w:r w:rsidRPr="007134BD">
        <w:rPr>
          <w:rFonts w:ascii="Arial" w:hAnsi="Arial" w:cs="Arial"/>
          <w:b/>
          <w:sz w:val="20"/>
          <w:szCs w:val="20"/>
        </w:rPr>
        <w:t>Information of the applying NGO</w:t>
      </w:r>
    </w:p>
    <w:p w14:paraId="564C0120" w14:textId="77777777" w:rsidR="007134BD" w:rsidRPr="007134BD" w:rsidRDefault="007134BD" w:rsidP="004C530A">
      <w:pPr>
        <w:numPr>
          <w:ilvl w:val="1"/>
          <w:numId w:val="18"/>
        </w:numPr>
        <w:spacing w:line="240" w:lineRule="auto"/>
        <w:ind w:left="720" w:hanging="720"/>
        <w:contextualSpacing/>
        <w:jc w:val="both"/>
        <w:rPr>
          <w:rFonts w:ascii="Arial" w:hAnsi="Arial" w:cs="Arial"/>
          <w:b/>
          <w:sz w:val="20"/>
          <w:szCs w:val="20"/>
        </w:rPr>
      </w:pPr>
      <w:r w:rsidRPr="007134BD">
        <w:rPr>
          <w:rFonts w:ascii="Arial" w:hAnsi="Arial" w:cs="Arial"/>
          <w:b/>
          <w:sz w:val="20"/>
          <w:szCs w:val="20"/>
        </w:rPr>
        <w:t xml:space="preserve">Name of NGO: </w:t>
      </w:r>
    </w:p>
    <w:p w14:paraId="3CD4031A" w14:textId="77777777" w:rsidR="007134BD" w:rsidRPr="007134BD" w:rsidRDefault="007134BD" w:rsidP="004C530A">
      <w:pPr>
        <w:numPr>
          <w:ilvl w:val="1"/>
          <w:numId w:val="18"/>
        </w:numPr>
        <w:spacing w:line="240" w:lineRule="auto"/>
        <w:ind w:left="720" w:hanging="720"/>
        <w:contextualSpacing/>
        <w:jc w:val="both"/>
        <w:rPr>
          <w:rFonts w:ascii="Arial" w:hAnsi="Arial" w:cs="Arial"/>
          <w:b/>
          <w:sz w:val="20"/>
          <w:szCs w:val="20"/>
        </w:rPr>
      </w:pPr>
      <w:r w:rsidRPr="007134BD">
        <w:rPr>
          <w:rFonts w:ascii="Arial" w:hAnsi="Arial" w:cs="Arial"/>
          <w:b/>
          <w:sz w:val="20"/>
          <w:szCs w:val="20"/>
        </w:rPr>
        <w:t>Contact person (for this proposal):</w:t>
      </w:r>
    </w:p>
    <w:p w14:paraId="2C87CFC4" w14:textId="77777777" w:rsidR="007134BD" w:rsidRPr="007134BD" w:rsidRDefault="007134BD" w:rsidP="004C530A">
      <w:pPr>
        <w:numPr>
          <w:ilvl w:val="1"/>
          <w:numId w:val="18"/>
        </w:numPr>
        <w:spacing w:line="240" w:lineRule="auto"/>
        <w:ind w:left="720" w:hanging="720"/>
        <w:contextualSpacing/>
        <w:jc w:val="both"/>
        <w:rPr>
          <w:rFonts w:ascii="Arial" w:hAnsi="Arial" w:cs="Arial"/>
          <w:sz w:val="20"/>
          <w:szCs w:val="20"/>
        </w:rPr>
      </w:pPr>
      <w:r w:rsidRPr="007134BD">
        <w:rPr>
          <w:rFonts w:ascii="Arial" w:hAnsi="Arial" w:cs="Arial"/>
          <w:b/>
          <w:sz w:val="20"/>
          <w:szCs w:val="20"/>
        </w:rPr>
        <w:t>Contact details (tel., email and Skype):</w:t>
      </w:r>
    </w:p>
    <w:p w14:paraId="713A6B71" w14:textId="77777777" w:rsidR="007134BD" w:rsidRPr="007134BD" w:rsidRDefault="007134BD" w:rsidP="007134BD">
      <w:pPr>
        <w:ind w:left="720" w:hanging="720"/>
        <w:contextualSpacing/>
        <w:rPr>
          <w:rFonts w:ascii="Arial" w:hAnsi="Arial" w:cs="Arial"/>
          <w:sz w:val="20"/>
          <w:szCs w:val="20"/>
        </w:rPr>
      </w:pPr>
    </w:p>
    <w:p w14:paraId="6938B4B3" w14:textId="77777777" w:rsidR="007134BD" w:rsidRPr="007134BD" w:rsidRDefault="007134BD" w:rsidP="004C530A">
      <w:pPr>
        <w:numPr>
          <w:ilvl w:val="0"/>
          <w:numId w:val="18"/>
        </w:numPr>
        <w:shd w:val="clear" w:color="auto" w:fill="8DB3E2" w:themeFill="text2" w:themeFillTint="66"/>
        <w:spacing w:line="240" w:lineRule="auto"/>
        <w:ind w:hanging="720"/>
        <w:contextualSpacing/>
        <w:jc w:val="both"/>
        <w:rPr>
          <w:rFonts w:ascii="Arial" w:hAnsi="Arial" w:cs="Arial"/>
          <w:sz w:val="20"/>
          <w:szCs w:val="20"/>
        </w:rPr>
      </w:pPr>
      <w:r w:rsidRPr="007134BD">
        <w:rPr>
          <w:rFonts w:ascii="Arial" w:hAnsi="Arial" w:cs="Arial"/>
          <w:b/>
          <w:sz w:val="20"/>
          <w:szCs w:val="20"/>
        </w:rPr>
        <w:t>Background (Maximum 500 words)</w:t>
      </w:r>
    </w:p>
    <w:p w14:paraId="3F793189" w14:textId="77777777" w:rsidR="007134BD" w:rsidRPr="007134BD" w:rsidRDefault="007134BD" w:rsidP="004C530A">
      <w:pPr>
        <w:numPr>
          <w:ilvl w:val="1"/>
          <w:numId w:val="18"/>
        </w:numPr>
        <w:ind w:left="720" w:hanging="720"/>
        <w:contextualSpacing/>
        <w:rPr>
          <w:rFonts w:ascii="Arial" w:hAnsi="Arial" w:cs="Arial"/>
          <w:sz w:val="20"/>
          <w:szCs w:val="20"/>
        </w:rPr>
      </w:pPr>
      <w:r w:rsidRPr="007134BD">
        <w:rPr>
          <w:rFonts w:ascii="Arial" w:hAnsi="Arial" w:cs="Arial"/>
          <w:b/>
          <w:sz w:val="20"/>
          <w:szCs w:val="20"/>
        </w:rPr>
        <w:t>Title of the project:</w:t>
      </w:r>
      <w:r w:rsidRPr="007134BD">
        <w:rPr>
          <w:rFonts w:ascii="Arial" w:hAnsi="Arial" w:cs="Arial"/>
          <w:sz w:val="20"/>
          <w:szCs w:val="20"/>
        </w:rPr>
        <w:t xml:space="preserve"> </w:t>
      </w:r>
    </w:p>
    <w:p w14:paraId="276E2DF0" w14:textId="77777777" w:rsidR="007134BD" w:rsidRPr="007134BD" w:rsidRDefault="007134BD" w:rsidP="004C530A">
      <w:pPr>
        <w:numPr>
          <w:ilvl w:val="1"/>
          <w:numId w:val="18"/>
        </w:numPr>
        <w:ind w:left="720" w:hanging="720"/>
        <w:contextualSpacing/>
        <w:rPr>
          <w:rFonts w:ascii="Arial" w:hAnsi="Arial" w:cs="Arial"/>
          <w:b/>
          <w:sz w:val="20"/>
          <w:szCs w:val="20"/>
        </w:rPr>
      </w:pPr>
      <w:r w:rsidRPr="007134BD">
        <w:rPr>
          <w:rFonts w:ascii="Arial" w:hAnsi="Arial" w:cs="Arial"/>
          <w:b/>
          <w:sz w:val="20"/>
          <w:szCs w:val="20"/>
        </w:rPr>
        <w:t>Duration of the project:</w:t>
      </w:r>
    </w:p>
    <w:p w14:paraId="48E50982" w14:textId="77777777" w:rsidR="007134BD" w:rsidRPr="007134BD" w:rsidRDefault="007134BD" w:rsidP="004C530A">
      <w:pPr>
        <w:numPr>
          <w:ilvl w:val="2"/>
          <w:numId w:val="18"/>
        </w:numPr>
        <w:ind w:left="720"/>
        <w:contextualSpacing/>
        <w:rPr>
          <w:rFonts w:ascii="Arial" w:hAnsi="Arial" w:cs="Arial"/>
          <w:b/>
          <w:sz w:val="20"/>
          <w:szCs w:val="20"/>
        </w:rPr>
      </w:pPr>
      <w:r w:rsidRPr="007134BD">
        <w:rPr>
          <w:rFonts w:ascii="Arial" w:hAnsi="Arial" w:cs="Arial"/>
          <w:sz w:val="20"/>
          <w:szCs w:val="20"/>
        </w:rPr>
        <w:t>Start date:</w:t>
      </w:r>
    </w:p>
    <w:p w14:paraId="15AA9858" w14:textId="77777777" w:rsidR="007134BD" w:rsidRPr="007134BD" w:rsidRDefault="007134BD" w:rsidP="004C530A">
      <w:pPr>
        <w:numPr>
          <w:ilvl w:val="2"/>
          <w:numId w:val="18"/>
        </w:numPr>
        <w:ind w:left="720"/>
        <w:contextualSpacing/>
        <w:rPr>
          <w:rFonts w:ascii="Arial" w:hAnsi="Arial" w:cs="Arial"/>
          <w:b/>
          <w:sz w:val="20"/>
          <w:szCs w:val="20"/>
        </w:rPr>
      </w:pPr>
      <w:r w:rsidRPr="007134BD">
        <w:rPr>
          <w:rFonts w:ascii="Arial" w:hAnsi="Arial" w:cs="Arial"/>
          <w:sz w:val="20"/>
          <w:szCs w:val="20"/>
        </w:rPr>
        <w:t>End date:</w:t>
      </w:r>
    </w:p>
    <w:p w14:paraId="4CA332D2" w14:textId="77777777" w:rsidR="007134BD" w:rsidRPr="007134BD" w:rsidRDefault="007134BD" w:rsidP="004C530A">
      <w:pPr>
        <w:numPr>
          <w:ilvl w:val="1"/>
          <w:numId w:val="18"/>
        </w:numPr>
        <w:spacing w:line="240" w:lineRule="auto"/>
        <w:ind w:left="720" w:hanging="720"/>
        <w:contextualSpacing/>
        <w:jc w:val="both"/>
        <w:rPr>
          <w:rFonts w:ascii="Arial" w:hAnsi="Arial" w:cs="Arial"/>
          <w:b/>
          <w:sz w:val="20"/>
          <w:szCs w:val="20"/>
        </w:rPr>
      </w:pPr>
      <w:r w:rsidRPr="007134BD">
        <w:rPr>
          <w:rFonts w:ascii="Arial" w:hAnsi="Arial" w:cs="Arial"/>
          <w:b/>
          <w:sz w:val="20"/>
          <w:szCs w:val="20"/>
        </w:rPr>
        <w:t>Context of the Project</w:t>
      </w:r>
    </w:p>
    <w:p w14:paraId="2BE18DBD" w14:textId="77777777" w:rsidR="007134BD" w:rsidRPr="007134BD" w:rsidRDefault="007134BD" w:rsidP="004C530A">
      <w:pPr>
        <w:numPr>
          <w:ilvl w:val="2"/>
          <w:numId w:val="18"/>
        </w:numPr>
        <w:spacing w:line="240" w:lineRule="auto"/>
        <w:ind w:left="720"/>
        <w:contextualSpacing/>
        <w:rPr>
          <w:rFonts w:ascii="Arial" w:hAnsi="Arial" w:cs="Arial"/>
          <w:sz w:val="20"/>
          <w:szCs w:val="20"/>
        </w:rPr>
      </w:pPr>
      <w:r w:rsidRPr="007134BD">
        <w:rPr>
          <w:rFonts w:ascii="Arial" w:hAnsi="Arial" w:cs="Arial"/>
          <w:sz w:val="20"/>
          <w:szCs w:val="20"/>
        </w:rPr>
        <w:t>What is the problem? Who is affected and where are they located?</w:t>
      </w:r>
    </w:p>
    <w:p w14:paraId="07075146" w14:textId="77777777" w:rsidR="007134BD" w:rsidRPr="007134BD" w:rsidRDefault="007134BD" w:rsidP="004C530A">
      <w:pPr>
        <w:numPr>
          <w:ilvl w:val="2"/>
          <w:numId w:val="18"/>
        </w:numPr>
        <w:spacing w:line="240" w:lineRule="auto"/>
        <w:ind w:left="720"/>
        <w:contextualSpacing/>
        <w:rPr>
          <w:rFonts w:ascii="Arial" w:hAnsi="Arial" w:cs="Arial"/>
          <w:sz w:val="20"/>
          <w:szCs w:val="20"/>
        </w:rPr>
      </w:pPr>
      <w:r w:rsidRPr="007134BD">
        <w:rPr>
          <w:rFonts w:ascii="Arial" w:hAnsi="Arial" w:cs="Arial"/>
          <w:sz w:val="20"/>
          <w:szCs w:val="20"/>
        </w:rPr>
        <w:t>What are the specific needs of vulnerable groups (please refer source of information, dates and locations of needs assessments)?</w:t>
      </w:r>
    </w:p>
    <w:p w14:paraId="3EC59417" w14:textId="77777777" w:rsidR="007134BD" w:rsidRPr="007134BD" w:rsidRDefault="007134BD" w:rsidP="004C530A">
      <w:pPr>
        <w:numPr>
          <w:ilvl w:val="2"/>
          <w:numId w:val="18"/>
        </w:numPr>
        <w:spacing w:line="240" w:lineRule="auto"/>
        <w:ind w:left="720"/>
        <w:contextualSpacing/>
        <w:rPr>
          <w:rFonts w:ascii="Arial" w:hAnsi="Arial" w:cs="Arial"/>
          <w:sz w:val="20"/>
          <w:szCs w:val="20"/>
        </w:rPr>
      </w:pPr>
      <w:r w:rsidRPr="007134BD">
        <w:rPr>
          <w:rFonts w:ascii="Arial" w:hAnsi="Arial" w:cs="Arial"/>
          <w:sz w:val="20"/>
          <w:szCs w:val="20"/>
        </w:rPr>
        <w:t xml:space="preserve">What are capacities of other actors (incl. communities, government, national and international NGOs, private sector)? </w:t>
      </w:r>
    </w:p>
    <w:p w14:paraId="3CCF0FE5" w14:textId="77777777" w:rsidR="007134BD" w:rsidRPr="007134BD" w:rsidRDefault="007134BD" w:rsidP="007134BD">
      <w:pPr>
        <w:spacing w:line="240" w:lineRule="auto"/>
        <w:ind w:left="720"/>
        <w:contextualSpacing/>
        <w:rPr>
          <w:rFonts w:ascii="Arial" w:hAnsi="Arial" w:cs="Arial"/>
          <w:sz w:val="20"/>
          <w:szCs w:val="20"/>
        </w:rPr>
      </w:pPr>
    </w:p>
    <w:p w14:paraId="6EA1A05A" w14:textId="77777777" w:rsidR="007134BD" w:rsidRPr="007134BD" w:rsidRDefault="007134BD" w:rsidP="004C530A">
      <w:pPr>
        <w:numPr>
          <w:ilvl w:val="1"/>
          <w:numId w:val="18"/>
        </w:numPr>
        <w:spacing w:line="240" w:lineRule="auto"/>
        <w:ind w:left="720" w:hanging="720"/>
        <w:contextualSpacing/>
        <w:jc w:val="both"/>
        <w:rPr>
          <w:rFonts w:ascii="Arial" w:hAnsi="Arial" w:cs="Arial"/>
          <w:b/>
          <w:sz w:val="20"/>
          <w:szCs w:val="20"/>
        </w:rPr>
      </w:pPr>
      <w:r w:rsidRPr="007134BD">
        <w:rPr>
          <w:rFonts w:ascii="Arial" w:hAnsi="Arial" w:cs="Arial"/>
          <w:b/>
          <w:sz w:val="20"/>
          <w:szCs w:val="20"/>
        </w:rPr>
        <w:t>Implementing agencies</w:t>
      </w:r>
    </w:p>
    <w:p w14:paraId="49918692" w14:textId="77777777" w:rsidR="007134BD" w:rsidRPr="007134BD" w:rsidRDefault="007134BD" w:rsidP="007134BD">
      <w:pPr>
        <w:ind w:left="360"/>
        <w:contextualSpacing/>
        <w:rPr>
          <w:rFonts w:ascii="Arial" w:hAnsi="Arial" w:cs="Arial"/>
          <w:b/>
          <w:sz w:val="20"/>
          <w:szCs w:val="20"/>
        </w:rPr>
      </w:pPr>
      <w:r w:rsidRPr="007134BD">
        <w:rPr>
          <w:rFonts w:ascii="Arial" w:hAnsi="Arial" w:cs="Arial"/>
          <w:sz w:val="20"/>
          <w:szCs w:val="20"/>
        </w:rPr>
        <w:t>Are you implementing this project in partnership with other actors? Consortium?</w:t>
      </w:r>
    </w:p>
    <w:p w14:paraId="6EE45BD7" w14:textId="77777777" w:rsidR="007134BD" w:rsidRPr="007134BD" w:rsidRDefault="007134BD" w:rsidP="007134BD">
      <w:pPr>
        <w:ind w:left="360"/>
        <w:contextualSpacing/>
        <w:rPr>
          <w:rFonts w:ascii="Arial" w:hAnsi="Arial" w:cs="Arial"/>
          <w:sz w:val="20"/>
          <w:szCs w:val="20"/>
        </w:rPr>
      </w:pPr>
      <w:r w:rsidRPr="007134BD">
        <w:rPr>
          <w:rFonts w:ascii="Arial" w:hAnsi="Arial" w:cs="Arial"/>
          <w:sz w:val="20"/>
          <w:szCs w:val="20"/>
        </w:rPr>
        <w:t>If so: please explain briefly who is engaged, why these actors are relevant and explain collaboration arrangements/ways of working during design and implementation.</w:t>
      </w:r>
    </w:p>
    <w:p w14:paraId="49A427EA" w14:textId="77777777" w:rsidR="007134BD" w:rsidRPr="007134BD" w:rsidRDefault="007134BD" w:rsidP="007134BD">
      <w:pPr>
        <w:spacing w:line="240" w:lineRule="auto"/>
        <w:ind w:left="720"/>
        <w:contextualSpacing/>
        <w:rPr>
          <w:rFonts w:ascii="Arial" w:hAnsi="Arial" w:cs="Arial"/>
          <w:sz w:val="20"/>
          <w:szCs w:val="20"/>
        </w:rPr>
      </w:pPr>
    </w:p>
    <w:p w14:paraId="399C098F" w14:textId="77777777" w:rsidR="007134BD" w:rsidRPr="007134BD" w:rsidRDefault="007134BD" w:rsidP="004C530A">
      <w:pPr>
        <w:numPr>
          <w:ilvl w:val="0"/>
          <w:numId w:val="18"/>
        </w:numPr>
        <w:shd w:val="clear" w:color="auto" w:fill="8DB3E2" w:themeFill="text2" w:themeFillTint="66"/>
        <w:spacing w:line="240" w:lineRule="auto"/>
        <w:ind w:hanging="720"/>
        <w:contextualSpacing/>
        <w:jc w:val="both"/>
        <w:rPr>
          <w:rFonts w:ascii="Arial" w:hAnsi="Arial" w:cs="Arial"/>
          <w:sz w:val="20"/>
          <w:szCs w:val="20"/>
        </w:rPr>
      </w:pPr>
      <w:r w:rsidRPr="007134BD">
        <w:rPr>
          <w:rFonts w:ascii="Arial" w:hAnsi="Arial" w:cs="Arial"/>
          <w:b/>
          <w:sz w:val="20"/>
          <w:szCs w:val="20"/>
        </w:rPr>
        <w:t>Intervention Logic (Maximum 1000 words)</w:t>
      </w:r>
    </w:p>
    <w:p w14:paraId="32278CB7" w14:textId="77777777" w:rsidR="007134BD" w:rsidRPr="007134BD" w:rsidRDefault="007134BD" w:rsidP="007134BD">
      <w:pPr>
        <w:spacing w:line="240" w:lineRule="auto"/>
        <w:ind w:left="720"/>
        <w:contextualSpacing/>
        <w:rPr>
          <w:rFonts w:ascii="Arial" w:hAnsi="Arial" w:cs="Arial"/>
          <w:b/>
          <w:sz w:val="20"/>
          <w:szCs w:val="20"/>
        </w:rPr>
      </w:pPr>
      <w:r w:rsidRPr="007134BD">
        <w:rPr>
          <w:rFonts w:ascii="Arial" w:hAnsi="Arial" w:cs="Arial"/>
          <w:b/>
          <w:sz w:val="20"/>
          <w:szCs w:val="20"/>
          <w:highlight w:val="yellow"/>
        </w:rPr>
        <w:t>ALTERNATIVE SUGGESTION: TO REQUEST A LOGFRAME</w:t>
      </w:r>
      <w:r w:rsidRPr="007134BD">
        <w:rPr>
          <w:rFonts w:ascii="Arial" w:hAnsi="Arial" w:cs="Arial"/>
          <w:b/>
          <w:sz w:val="20"/>
          <w:szCs w:val="20"/>
        </w:rPr>
        <w:t xml:space="preserve"> </w:t>
      </w:r>
    </w:p>
    <w:p w14:paraId="324E132F" w14:textId="77777777" w:rsidR="007134BD" w:rsidRPr="007134BD" w:rsidRDefault="007134BD" w:rsidP="007134BD">
      <w:pPr>
        <w:spacing w:line="240" w:lineRule="auto"/>
        <w:ind w:left="720"/>
        <w:contextualSpacing/>
        <w:rPr>
          <w:rFonts w:ascii="Arial" w:hAnsi="Arial" w:cs="Arial"/>
          <w:b/>
          <w:sz w:val="20"/>
          <w:szCs w:val="20"/>
        </w:rPr>
      </w:pPr>
    </w:p>
    <w:p w14:paraId="7842CF95" w14:textId="77777777" w:rsidR="007134BD" w:rsidRPr="007134BD" w:rsidRDefault="007134BD" w:rsidP="004C530A">
      <w:pPr>
        <w:numPr>
          <w:ilvl w:val="1"/>
          <w:numId w:val="18"/>
        </w:numPr>
        <w:spacing w:line="240" w:lineRule="auto"/>
        <w:ind w:left="720" w:hanging="720"/>
        <w:contextualSpacing/>
        <w:rPr>
          <w:rFonts w:ascii="Arial" w:hAnsi="Arial" w:cs="Arial"/>
          <w:b/>
          <w:sz w:val="20"/>
          <w:szCs w:val="20"/>
        </w:rPr>
      </w:pPr>
      <w:r w:rsidRPr="007134BD">
        <w:rPr>
          <w:rFonts w:ascii="Arial" w:hAnsi="Arial" w:cs="Arial"/>
          <w:b/>
          <w:sz w:val="20"/>
          <w:szCs w:val="20"/>
        </w:rPr>
        <w:t>To whom do you intend to provide support (specify target groups and vulnerable groups)</w:t>
      </w:r>
    </w:p>
    <w:p w14:paraId="36227B58" w14:textId="77777777" w:rsidR="007134BD" w:rsidRPr="007134BD" w:rsidRDefault="007134BD" w:rsidP="004C530A">
      <w:pPr>
        <w:numPr>
          <w:ilvl w:val="2"/>
          <w:numId w:val="18"/>
        </w:numPr>
        <w:spacing w:line="240" w:lineRule="auto"/>
        <w:ind w:left="720"/>
        <w:contextualSpacing/>
        <w:rPr>
          <w:rFonts w:ascii="Arial" w:hAnsi="Arial" w:cs="Arial"/>
          <w:sz w:val="20"/>
          <w:szCs w:val="20"/>
        </w:rPr>
      </w:pPr>
      <w:r w:rsidRPr="007134BD">
        <w:rPr>
          <w:rFonts w:ascii="Arial" w:hAnsi="Arial" w:cs="Arial"/>
          <w:sz w:val="20"/>
          <w:szCs w:val="20"/>
        </w:rPr>
        <w:t>What will be the beneficiary selection criteria?</w:t>
      </w:r>
    </w:p>
    <w:p w14:paraId="63E2AE51" w14:textId="77777777" w:rsidR="007134BD" w:rsidRPr="007134BD" w:rsidRDefault="007134BD" w:rsidP="004C530A">
      <w:pPr>
        <w:numPr>
          <w:ilvl w:val="2"/>
          <w:numId w:val="18"/>
        </w:numPr>
        <w:spacing w:line="240" w:lineRule="auto"/>
        <w:ind w:left="720"/>
        <w:contextualSpacing/>
        <w:rPr>
          <w:rFonts w:ascii="Arial" w:hAnsi="Arial" w:cs="Arial"/>
          <w:sz w:val="20"/>
          <w:szCs w:val="20"/>
        </w:rPr>
      </w:pPr>
      <w:r w:rsidRPr="007134BD">
        <w:rPr>
          <w:rFonts w:ascii="Arial" w:hAnsi="Arial" w:cs="Arial"/>
          <w:sz w:val="20"/>
          <w:szCs w:val="20"/>
        </w:rPr>
        <w:t>What will be the beneficiary selection process?</w:t>
      </w:r>
    </w:p>
    <w:p w14:paraId="0A4640FB" w14:textId="77777777" w:rsidR="007134BD" w:rsidRPr="007134BD" w:rsidRDefault="007134BD" w:rsidP="007134BD">
      <w:pPr>
        <w:spacing w:line="240" w:lineRule="auto"/>
        <w:ind w:left="720"/>
        <w:contextualSpacing/>
        <w:rPr>
          <w:rFonts w:ascii="Arial" w:hAnsi="Arial" w:cs="Arial"/>
          <w:sz w:val="20"/>
          <w:szCs w:val="20"/>
        </w:rPr>
      </w:pPr>
    </w:p>
    <w:p w14:paraId="443791B5" w14:textId="77777777" w:rsidR="007134BD" w:rsidRPr="007134BD" w:rsidRDefault="007134BD" w:rsidP="004C530A">
      <w:pPr>
        <w:numPr>
          <w:ilvl w:val="0"/>
          <w:numId w:val="18"/>
        </w:numPr>
        <w:contextualSpacing/>
        <w:rPr>
          <w:rFonts w:ascii="Arial" w:hAnsi="Arial" w:cs="Arial"/>
          <w:b/>
          <w:sz w:val="20"/>
          <w:szCs w:val="20"/>
        </w:rPr>
      </w:pPr>
      <w:r w:rsidRPr="007134BD">
        <w:rPr>
          <w:rFonts w:ascii="Arial" w:hAnsi="Arial" w:cs="Arial"/>
          <w:b/>
          <w:sz w:val="20"/>
          <w:szCs w:val="20"/>
        </w:rPr>
        <w:t xml:space="preserve">Inclusion </w:t>
      </w:r>
    </w:p>
    <w:p w14:paraId="22DDB342" w14:textId="77777777" w:rsidR="007134BD" w:rsidRPr="007134BD" w:rsidRDefault="007134BD" w:rsidP="004C530A">
      <w:pPr>
        <w:numPr>
          <w:ilvl w:val="2"/>
          <w:numId w:val="18"/>
        </w:numPr>
        <w:ind w:left="720"/>
        <w:contextualSpacing/>
        <w:rPr>
          <w:rFonts w:ascii="Arial" w:hAnsi="Arial" w:cs="Arial"/>
          <w:sz w:val="20"/>
          <w:szCs w:val="20"/>
        </w:rPr>
      </w:pPr>
      <w:r w:rsidRPr="007134BD">
        <w:rPr>
          <w:rFonts w:ascii="Arial" w:hAnsi="Arial" w:cs="Arial"/>
          <w:sz w:val="20"/>
          <w:szCs w:val="20"/>
        </w:rPr>
        <w:t>How will this project address the special need of vulnerable women, children elderly, disabled and other socially excluded persons?</w:t>
      </w:r>
    </w:p>
    <w:p w14:paraId="2E32B109" w14:textId="77777777" w:rsidR="007134BD" w:rsidRPr="007134BD" w:rsidRDefault="007134BD" w:rsidP="004C530A">
      <w:pPr>
        <w:numPr>
          <w:ilvl w:val="2"/>
          <w:numId w:val="18"/>
        </w:numPr>
        <w:ind w:left="720"/>
        <w:contextualSpacing/>
        <w:rPr>
          <w:rFonts w:ascii="Arial" w:hAnsi="Arial" w:cs="Arial"/>
          <w:sz w:val="20"/>
          <w:szCs w:val="20"/>
        </w:rPr>
      </w:pPr>
      <w:r w:rsidRPr="007134BD">
        <w:rPr>
          <w:rFonts w:ascii="Arial" w:hAnsi="Arial" w:cs="Arial"/>
          <w:sz w:val="20"/>
          <w:szCs w:val="20"/>
        </w:rPr>
        <w:t>What will be the targeted no of beneficiaries (tentatively based on a credible source) from the target households?</w:t>
      </w:r>
    </w:p>
    <w:p w14:paraId="69BE79BD" w14:textId="77777777" w:rsidR="007134BD" w:rsidRPr="007134BD" w:rsidRDefault="007134BD" w:rsidP="004C530A">
      <w:pPr>
        <w:numPr>
          <w:ilvl w:val="5"/>
          <w:numId w:val="18"/>
        </w:numPr>
        <w:spacing w:line="240" w:lineRule="auto"/>
        <w:contextualSpacing/>
        <w:rPr>
          <w:rFonts w:ascii="Arial" w:hAnsi="Arial" w:cs="Arial"/>
          <w:sz w:val="20"/>
          <w:szCs w:val="20"/>
        </w:rPr>
      </w:pPr>
      <w:r w:rsidRPr="007134BD">
        <w:rPr>
          <w:rFonts w:ascii="Arial" w:hAnsi="Arial" w:cs="Arial"/>
          <w:sz w:val="20"/>
          <w:szCs w:val="20"/>
        </w:rPr>
        <w:t>No of male in the households:</w:t>
      </w:r>
    </w:p>
    <w:p w14:paraId="4B512ED6" w14:textId="77777777" w:rsidR="007134BD" w:rsidRPr="007134BD" w:rsidRDefault="007134BD" w:rsidP="004C530A">
      <w:pPr>
        <w:numPr>
          <w:ilvl w:val="5"/>
          <w:numId w:val="18"/>
        </w:numPr>
        <w:spacing w:line="240" w:lineRule="auto"/>
        <w:contextualSpacing/>
        <w:rPr>
          <w:rFonts w:ascii="Arial" w:hAnsi="Arial" w:cs="Arial"/>
          <w:sz w:val="20"/>
          <w:szCs w:val="20"/>
        </w:rPr>
      </w:pPr>
      <w:r w:rsidRPr="007134BD">
        <w:rPr>
          <w:rFonts w:ascii="Arial" w:hAnsi="Arial" w:cs="Arial"/>
          <w:sz w:val="20"/>
          <w:szCs w:val="20"/>
        </w:rPr>
        <w:t>No of female in the households:</w:t>
      </w:r>
    </w:p>
    <w:p w14:paraId="047EA628" w14:textId="77777777" w:rsidR="007134BD" w:rsidRPr="007134BD" w:rsidRDefault="007134BD" w:rsidP="004C530A">
      <w:pPr>
        <w:numPr>
          <w:ilvl w:val="5"/>
          <w:numId w:val="18"/>
        </w:numPr>
        <w:spacing w:line="240" w:lineRule="auto"/>
        <w:contextualSpacing/>
        <w:rPr>
          <w:rFonts w:ascii="Arial" w:hAnsi="Arial" w:cs="Arial"/>
          <w:sz w:val="20"/>
          <w:szCs w:val="20"/>
        </w:rPr>
      </w:pPr>
      <w:r w:rsidRPr="007134BD">
        <w:rPr>
          <w:rFonts w:ascii="Arial" w:hAnsi="Arial" w:cs="Arial"/>
          <w:sz w:val="20"/>
          <w:szCs w:val="20"/>
        </w:rPr>
        <w:t>No of boys in the households:</w:t>
      </w:r>
    </w:p>
    <w:p w14:paraId="09B8FAEA" w14:textId="77777777" w:rsidR="007134BD" w:rsidRPr="007134BD" w:rsidRDefault="007134BD" w:rsidP="004C530A">
      <w:pPr>
        <w:numPr>
          <w:ilvl w:val="5"/>
          <w:numId w:val="18"/>
        </w:numPr>
        <w:spacing w:line="240" w:lineRule="auto"/>
        <w:contextualSpacing/>
        <w:rPr>
          <w:rFonts w:ascii="Arial" w:hAnsi="Arial" w:cs="Arial"/>
          <w:sz w:val="20"/>
          <w:szCs w:val="20"/>
        </w:rPr>
      </w:pPr>
      <w:r w:rsidRPr="007134BD">
        <w:rPr>
          <w:rFonts w:ascii="Arial" w:hAnsi="Arial" w:cs="Arial"/>
          <w:sz w:val="20"/>
          <w:szCs w:val="20"/>
        </w:rPr>
        <w:t>No of girls in the households:</w:t>
      </w:r>
    </w:p>
    <w:p w14:paraId="187EA732" w14:textId="77777777" w:rsidR="007134BD" w:rsidRPr="007134BD" w:rsidRDefault="007134BD" w:rsidP="007134BD">
      <w:pPr>
        <w:spacing w:line="240" w:lineRule="auto"/>
        <w:rPr>
          <w:rFonts w:ascii="Arial" w:hAnsi="Arial" w:cs="Arial"/>
          <w:sz w:val="20"/>
          <w:szCs w:val="20"/>
        </w:rPr>
      </w:pPr>
    </w:p>
    <w:p w14:paraId="4DE0E7E1" w14:textId="77777777" w:rsidR="007134BD" w:rsidRPr="007134BD" w:rsidRDefault="007134BD" w:rsidP="004C530A">
      <w:pPr>
        <w:numPr>
          <w:ilvl w:val="1"/>
          <w:numId w:val="18"/>
        </w:numPr>
        <w:ind w:left="720" w:hanging="720"/>
        <w:contextualSpacing/>
        <w:rPr>
          <w:rFonts w:ascii="Arial" w:hAnsi="Arial" w:cs="Arial"/>
          <w:sz w:val="20"/>
          <w:szCs w:val="20"/>
        </w:rPr>
      </w:pPr>
      <w:r w:rsidRPr="007134BD">
        <w:rPr>
          <w:rFonts w:ascii="Arial" w:hAnsi="Arial" w:cs="Arial"/>
          <w:b/>
          <w:sz w:val="20"/>
          <w:szCs w:val="20"/>
        </w:rPr>
        <w:lastRenderedPageBreak/>
        <w:t>What is your response plan and locations to be covered?</w:t>
      </w:r>
    </w:p>
    <w:p w14:paraId="482C7DDA" w14:textId="77777777" w:rsidR="007134BD" w:rsidRPr="007134BD" w:rsidRDefault="007134BD" w:rsidP="004C530A">
      <w:pPr>
        <w:numPr>
          <w:ilvl w:val="2"/>
          <w:numId w:val="18"/>
        </w:numPr>
        <w:ind w:left="720"/>
        <w:contextualSpacing/>
        <w:rPr>
          <w:rFonts w:ascii="Arial" w:hAnsi="Arial" w:cs="Arial"/>
          <w:sz w:val="20"/>
          <w:szCs w:val="20"/>
        </w:rPr>
      </w:pPr>
      <w:r w:rsidRPr="007134BD">
        <w:rPr>
          <w:rFonts w:ascii="Arial" w:hAnsi="Arial" w:cs="Arial"/>
          <w:sz w:val="20"/>
          <w:szCs w:val="20"/>
        </w:rPr>
        <w:t xml:space="preserve">Where (district, </w:t>
      </w:r>
      <w:proofErr w:type="spellStart"/>
      <w:r w:rsidRPr="007134BD">
        <w:rPr>
          <w:rFonts w:ascii="Arial" w:hAnsi="Arial" w:cs="Arial"/>
          <w:sz w:val="20"/>
          <w:szCs w:val="20"/>
        </w:rPr>
        <w:t>upazila</w:t>
      </w:r>
      <w:proofErr w:type="spellEnd"/>
      <w:r w:rsidRPr="007134BD">
        <w:rPr>
          <w:rFonts w:ascii="Arial" w:hAnsi="Arial" w:cs="Arial"/>
          <w:sz w:val="20"/>
          <w:szCs w:val="20"/>
        </w:rPr>
        <w:t>, union, along with beneficiary HH coverage) will the project be implemented?</w:t>
      </w:r>
    </w:p>
    <w:p w14:paraId="6DE4E93D" w14:textId="77777777" w:rsidR="007134BD" w:rsidRPr="007134BD" w:rsidRDefault="007134BD" w:rsidP="004C530A">
      <w:pPr>
        <w:numPr>
          <w:ilvl w:val="2"/>
          <w:numId w:val="18"/>
        </w:numPr>
        <w:ind w:left="720"/>
        <w:contextualSpacing/>
        <w:rPr>
          <w:rFonts w:ascii="Arial" w:hAnsi="Arial" w:cs="Arial"/>
          <w:sz w:val="20"/>
          <w:szCs w:val="20"/>
        </w:rPr>
      </w:pPr>
      <w:r w:rsidRPr="007134BD">
        <w:rPr>
          <w:rFonts w:ascii="Arial" w:hAnsi="Arial" w:cs="Arial"/>
          <w:sz w:val="20"/>
          <w:szCs w:val="20"/>
        </w:rPr>
        <w:t>Please provide details about the proposed response package)?</w:t>
      </w:r>
    </w:p>
    <w:p w14:paraId="01D4A939" w14:textId="77777777" w:rsidR="007134BD" w:rsidRPr="007134BD" w:rsidRDefault="007134BD" w:rsidP="007134BD">
      <w:pPr>
        <w:rPr>
          <w:rFonts w:ascii="Arial" w:hAnsi="Arial" w:cs="Arial"/>
          <w:color w:val="FF0000"/>
          <w:sz w:val="20"/>
          <w:szCs w:val="20"/>
        </w:rPr>
      </w:pPr>
    </w:p>
    <w:p w14:paraId="566C9E16" w14:textId="77777777" w:rsidR="007134BD" w:rsidRPr="007134BD" w:rsidRDefault="007134BD" w:rsidP="004C530A">
      <w:pPr>
        <w:numPr>
          <w:ilvl w:val="1"/>
          <w:numId w:val="18"/>
        </w:numPr>
        <w:ind w:left="720" w:hanging="720"/>
        <w:contextualSpacing/>
        <w:rPr>
          <w:rFonts w:ascii="Arial" w:hAnsi="Arial" w:cs="Arial"/>
          <w:sz w:val="20"/>
          <w:szCs w:val="20"/>
        </w:rPr>
      </w:pPr>
      <w:r w:rsidRPr="007134BD">
        <w:rPr>
          <w:rFonts w:ascii="Arial" w:hAnsi="Arial" w:cs="Arial"/>
          <w:b/>
          <w:sz w:val="20"/>
          <w:szCs w:val="20"/>
        </w:rPr>
        <w:t>What will be the key objectives, results and activities (based on the needs and intervening sectors stated above)?</w:t>
      </w:r>
    </w:p>
    <w:p w14:paraId="1FF99C8B" w14:textId="77777777" w:rsidR="007134BD" w:rsidRPr="007134BD" w:rsidRDefault="007134BD" w:rsidP="004C530A">
      <w:pPr>
        <w:numPr>
          <w:ilvl w:val="2"/>
          <w:numId w:val="18"/>
        </w:numPr>
        <w:ind w:left="720"/>
        <w:contextualSpacing/>
        <w:rPr>
          <w:rFonts w:ascii="Arial" w:hAnsi="Arial" w:cs="Arial"/>
          <w:sz w:val="20"/>
          <w:szCs w:val="20"/>
        </w:rPr>
      </w:pPr>
      <w:r w:rsidRPr="007134BD">
        <w:rPr>
          <w:rFonts w:ascii="Arial" w:hAnsi="Arial" w:cs="Arial"/>
          <w:sz w:val="20"/>
          <w:szCs w:val="20"/>
        </w:rPr>
        <w:t xml:space="preserve">Specific objective: </w:t>
      </w:r>
    </w:p>
    <w:p w14:paraId="45F75637" w14:textId="77777777" w:rsidR="007134BD" w:rsidRPr="007134BD" w:rsidRDefault="007134BD" w:rsidP="004C530A">
      <w:pPr>
        <w:numPr>
          <w:ilvl w:val="3"/>
          <w:numId w:val="18"/>
        </w:numPr>
        <w:ind w:left="720"/>
        <w:contextualSpacing/>
        <w:rPr>
          <w:rFonts w:ascii="Arial" w:hAnsi="Arial" w:cs="Arial"/>
          <w:sz w:val="20"/>
          <w:szCs w:val="20"/>
        </w:rPr>
      </w:pPr>
      <w:r w:rsidRPr="007134BD">
        <w:rPr>
          <w:rFonts w:ascii="Arial" w:hAnsi="Arial" w:cs="Arial"/>
          <w:sz w:val="20"/>
          <w:szCs w:val="20"/>
        </w:rPr>
        <w:t>Key Result 1:</w:t>
      </w:r>
    </w:p>
    <w:p w14:paraId="3CB34E07" w14:textId="77777777" w:rsidR="007134BD" w:rsidRPr="007134BD" w:rsidRDefault="007134BD" w:rsidP="004C530A">
      <w:pPr>
        <w:numPr>
          <w:ilvl w:val="4"/>
          <w:numId w:val="18"/>
        </w:numPr>
        <w:ind w:left="720" w:hanging="720"/>
        <w:contextualSpacing/>
        <w:rPr>
          <w:rFonts w:ascii="Arial" w:hAnsi="Arial" w:cs="Arial"/>
          <w:sz w:val="20"/>
          <w:szCs w:val="20"/>
        </w:rPr>
      </w:pPr>
      <w:r w:rsidRPr="007134BD">
        <w:rPr>
          <w:rFonts w:ascii="Arial" w:hAnsi="Arial" w:cs="Arial"/>
          <w:sz w:val="20"/>
          <w:szCs w:val="20"/>
        </w:rPr>
        <w:t>Activities (Not more than 3)</w:t>
      </w:r>
    </w:p>
    <w:p w14:paraId="45C53869" w14:textId="77777777" w:rsidR="007134BD" w:rsidRPr="007134BD" w:rsidRDefault="007134BD" w:rsidP="004C530A">
      <w:pPr>
        <w:numPr>
          <w:ilvl w:val="0"/>
          <w:numId w:val="11"/>
        </w:numPr>
        <w:ind w:hanging="720"/>
        <w:contextualSpacing/>
        <w:rPr>
          <w:rFonts w:ascii="Arial" w:hAnsi="Arial" w:cs="Arial"/>
          <w:sz w:val="20"/>
          <w:szCs w:val="20"/>
        </w:rPr>
      </w:pPr>
    </w:p>
    <w:p w14:paraId="3A11F421" w14:textId="77777777" w:rsidR="007134BD" w:rsidRPr="007134BD" w:rsidRDefault="007134BD" w:rsidP="004C530A">
      <w:pPr>
        <w:numPr>
          <w:ilvl w:val="0"/>
          <w:numId w:val="11"/>
        </w:numPr>
        <w:ind w:hanging="720"/>
        <w:contextualSpacing/>
        <w:rPr>
          <w:rFonts w:ascii="Arial" w:hAnsi="Arial" w:cs="Arial"/>
          <w:sz w:val="20"/>
          <w:szCs w:val="20"/>
        </w:rPr>
      </w:pPr>
    </w:p>
    <w:p w14:paraId="5DCF639D" w14:textId="77777777" w:rsidR="007134BD" w:rsidRPr="007134BD" w:rsidRDefault="007134BD" w:rsidP="004C530A">
      <w:pPr>
        <w:numPr>
          <w:ilvl w:val="0"/>
          <w:numId w:val="11"/>
        </w:numPr>
        <w:ind w:hanging="720"/>
        <w:contextualSpacing/>
        <w:rPr>
          <w:rFonts w:ascii="Arial" w:hAnsi="Arial" w:cs="Arial"/>
          <w:sz w:val="20"/>
          <w:szCs w:val="20"/>
        </w:rPr>
      </w:pPr>
    </w:p>
    <w:p w14:paraId="782D5EC4" w14:textId="77777777" w:rsidR="007134BD" w:rsidRPr="007134BD" w:rsidRDefault="007134BD" w:rsidP="007134BD">
      <w:pPr>
        <w:ind w:left="720"/>
        <w:contextualSpacing/>
        <w:rPr>
          <w:rFonts w:ascii="Arial" w:hAnsi="Arial" w:cs="Arial"/>
          <w:sz w:val="20"/>
          <w:szCs w:val="20"/>
        </w:rPr>
      </w:pPr>
    </w:p>
    <w:p w14:paraId="7F997225" w14:textId="77777777" w:rsidR="007134BD" w:rsidRPr="007134BD" w:rsidRDefault="007134BD" w:rsidP="004C530A">
      <w:pPr>
        <w:numPr>
          <w:ilvl w:val="3"/>
          <w:numId w:val="18"/>
        </w:numPr>
        <w:ind w:left="720"/>
        <w:contextualSpacing/>
        <w:rPr>
          <w:rFonts w:ascii="Arial" w:hAnsi="Arial" w:cs="Arial"/>
          <w:sz w:val="20"/>
          <w:szCs w:val="20"/>
        </w:rPr>
      </w:pPr>
      <w:r w:rsidRPr="007134BD">
        <w:rPr>
          <w:rFonts w:ascii="Arial" w:hAnsi="Arial" w:cs="Arial"/>
          <w:sz w:val="20"/>
          <w:szCs w:val="20"/>
        </w:rPr>
        <w:t>Key Result 2:</w:t>
      </w:r>
    </w:p>
    <w:p w14:paraId="3CBCF9D7" w14:textId="77777777" w:rsidR="007134BD" w:rsidRPr="007134BD" w:rsidRDefault="007134BD" w:rsidP="004C530A">
      <w:pPr>
        <w:numPr>
          <w:ilvl w:val="4"/>
          <w:numId w:val="18"/>
        </w:numPr>
        <w:ind w:left="720" w:hanging="720"/>
        <w:contextualSpacing/>
        <w:rPr>
          <w:rFonts w:ascii="Arial" w:hAnsi="Arial" w:cs="Arial"/>
          <w:sz w:val="20"/>
          <w:szCs w:val="20"/>
        </w:rPr>
      </w:pPr>
      <w:r w:rsidRPr="007134BD">
        <w:rPr>
          <w:rFonts w:ascii="Arial" w:hAnsi="Arial" w:cs="Arial"/>
          <w:sz w:val="20"/>
          <w:szCs w:val="20"/>
        </w:rPr>
        <w:t>Activities (Not more than 3)</w:t>
      </w:r>
    </w:p>
    <w:p w14:paraId="38C98572" w14:textId="77777777" w:rsidR="007134BD" w:rsidRPr="007134BD" w:rsidRDefault="007134BD" w:rsidP="004C530A">
      <w:pPr>
        <w:numPr>
          <w:ilvl w:val="0"/>
          <w:numId w:val="12"/>
        </w:numPr>
        <w:ind w:left="720" w:hanging="720"/>
        <w:contextualSpacing/>
        <w:rPr>
          <w:rFonts w:ascii="Arial" w:hAnsi="Arial" w:cs="Arial"/>
          <w:b/>
          <w:sz w:val="20"/>
          <w:szCs w:val="20"/>
        </w:rPr>
      </w:pPr>
    </w:p>
    <w:p w14:paraId="2611462D" w14:textId="77777777" w:rsidR="007134BD" w:rsidRPr="007134BD" w:rsidRDefault="007134BD" w:rsidP="004C530A">
      <w:pPr>
        <w:numPr>
          <w:ilvl w:val="0"/>
          <w:numId w:val="12"/>
        </w:numPr>
        <w:ind w:left="720" w:hanging="720"/>
        <w:contextualSpacing/>
        <w:rPr>
          <w:rFonts w:ascii="Arial" w:hAnsi="Arial" w:cs="Arial"/>
          <w:b/>
          <w:sz w:val="20"/>
          <w:szCs w:val="20"/>
        </w:rPr>
      </w:pPr>
    </w:p>
    <w:p w14:paraId="7FBDE511" w14:textId="77777777" w:rsidR="007134BD" w:rsidRPr="007134BD" w:rsidRDefault="007134BD" w:rsidP="004C530A">
      <w:pPr>
        <w:numPr>
          <w:ilvl w:val="0"/>
          <w:numId w:val="12"/>
        </w:numPr>
        <w:ind w:left="720" w:hanging="720"/>
        <w:contextualSpacing/>
        <w:rPr>
          <w:rFonts w:ascii="Arial" w:hAnsi="Arial" w:cs="Arial"/>
          <w:b/>
          <w:sz w:val="20"/>
          <w:szCs w:val="20"/>
        </w:rPr>
      </w:pPr>
      <w:r w:rsidRPr="007134BD">
        <w:rPr>
          <w:rFonts w:ascii="Arial" w:hAnsi="Arial" w:cs="Arial"/>
          <w:b/>
          <w:sz w:val="20"/>
          <w:szCs w:val="20"/>
        </w:rPr>
        <w:t xml:space="preserve"> </w:t>
      </w:r>
    </w:p>
    <w:p w14:paraId="3309AA46" w14:textId="77777777" w:rsidR="007134BD" w:rsidRPr="007134BD" w:rsidRDefault="007134BD" w:rsidP="007134BD">
      <w:pPr>
        <w:ind w:left="720"/>
        <w:contextualSpacing/>
        <w:rPr>
          <w:rFonts w:ascii="Arial" w:hAnsi="Arial" w:cs="Arial"/>
          <w:sz w:val="20"/>
          <w:szCs w:val="20"/>
        </w:rPr>
      </w:pPr>
    </w:p>
    <w:p w14:paraId="14D604E4" w14:textId="77777777" w:rsidR="007134BD" w:rsidRPr="007134BD" w:rsidRDefault="007134BD" w:rsidP="004C530A">
      <w:pPr>
        <w:numPr>
          <w:ilvl w:val="3"/>
          <w:numId w:val="18"/>
        </w:numPr>
        <w:ind w:left="720"/>
        <w:contextualSpacing/>
        <w:rPr>
          <w:rFonts w:ascii="Arial" w:hAnsi="Arial" w:cs="Arial"/>
          <w:sz w:val="20"/>
          <w:szCs w:val="20"/>
        </w:rPr>
      </w:pPr>
      <w:r w:rsidRPr="007134BD">
        <w:rPr>
          <w:rFonts w:ascii="Arial" w:hAnsi="Arial" w:cs="Arial"/>
          <w:sz w:val="20"/>
          <w:szCs w:val="20"/>
        </w:rPr>
        <w:t>Key Result 3:</w:t>
      </w:r>
    </w:p>
    <w:p w14:paraId="718660EA" w14:textId="77777777" w:rsidR="007134BD" w:rsidRPr="007134BD" w:rsidRDefault="007134BD" w:rsidP="004C530A">
      <w:pPr>
        <w:numPr>
          <w:ilvl w:val="4"/>
          <w:numId w:val="18"/>
        </w:numPr>
        <w:ind w:left="720" w:hanging="720"/>
        <w:contextualSpacing/>
        <w:rPr>
          <w:rFonts w:ascii="Arial" w:hAnsi="Arial" w:cs="Arial"/>
          <w:sz w:val="20"/>
          <w:szCs w:val="20"/>
        </w:rPr>
      </w:pPr>
      <w:r w:rsidRPr="007134BD">
        <w:rPr>
          <w:rFonts w:ascii="Arial" w:hAnsi="Arial" w:cs="Arial"/>
          <w:sz w:val="20"/>
          <w:szCs w:val="20"/>
        </w:rPr>
        <w:t>Activities (Not more than 3)</w:t>
      </w:r>
    </w:p>
    <w:p w14:paraId="4B40D2CA" w14:textId="77777777" w:rsidR="007134BD" w:rsidRPr="007134BD" w:rsidRDefault="007134BD" w:rsidP="004C530A">
      <w:pPr>
        <w:numPr>
          <w:ilvl w:val="0"/>
          <w:numId w:val="13"/>
        </w:numPr>
        <w:ind w:left="360"/>
        <w:contextualSpacing/>
        <w:rPr>
          <w:rFonts w:ascii="Arial" w:hAnsi="Arial" w:cs="Arial"/>
          <w:sz w:val="20"/>
          <w:szCs w:val="20"/>
        </w:rPr>
      </w:pPr>
    </w:p>
    <w:p w14:paraId="10E36AE0" w14:textId="77777777" w:rsidR="007134BD" w:rsidRPr="007134BD" w:rsidRDefault="007134BD" w:rsidP="004C530A">
      <w:pPr>
        <w:numPr>
          <w:ilvl w:val="0"/>
          <w:numId w:val="13"/>
        </w:numPr>
        <w:ind w:left="360"/>
        <w:contextualSpacing/>
        <w:rPr>
          <w:rFonts w:ascii="Arial" w:hAnsi="Arial" w:cs="Arial"/>
          <w:sz w:val="20"/>
          <w:szCs w:val="20"/>
        </w:rPr>
      </w:pPr>
    </w:p>
    <w:p w14:paraId="7F87BE88" w14:textId="77777777" w:rsidR="007134BD" w:rsidRPr="007134BD" w:rsidRDefault="007134BD" w:rsidP="004C530A">
      <w:pPr>
        <w:numPr>
          <w:ilvl w:val="0"/>
          <w:numId w:val="13"/>
        </w:numPr>
        <w:ind w:left="360"/>
        <w:contextualSpacing/>
        <w:rPr>
          <w:rFonts w:ascii="Arial" w:hAnsi="Arial" w:cs="Arial"/>
          <w:b/>
          <w:sz w:val="20"/>
          <w:szCs w:val="20"/>
        </w:rPr>
      </w:pPr>
    </w:p>
    <w:p w14:paraId="15A5593A" w14:textId="77777777" w:rsidR="007134BD" w:rsidRPr="007134BD" w:rsidRDefault="007134BD" w:rsidP="007134BD">
      <w:pPr>
        <w:rPr>
          <w:rFonts w:ascii="Arial" w:hAnsi="Arial" w:cs="Arial"/>
          <w:sz w:val="20"/>
          <w:szCs w:val="20"/>
        </w:rPr>
      </w:pPr>
    </w:p>
    <w:p w14:paraId="035CB641" w14:textId="77777777" w:rsidR="007134BD" w:rsidRPr="007134BD" w:rsidRDefault="007134BD" w:rsidP="004C530A">
      <w:pPr>
        <w:numPr>
          <w:ilvl w:val="1"/>
          <w:numId w:val="18"/>
        </w:numPr>
        <w:ind w:left="720" w:hanging="720"/>
        <w:contextualSpacing/>
        <w:rPr>
          <w:rFonts w:ascii="Arial" w:hAnsi="Arial" w:cs="Arial"/>
          <w:b/>
          <w:sz w:val="20"/>
          <w:szCs w:val="20"/>
        </w:rPr>
      </w:pPr>
      <w:r w:rsidRPr="007134BD">
        <w:rPr>
          <w:rFonts w:ascii="Arial" w:hAnsi="Arial" w:cs="Arial"/>
          <w:b/>
          <w:sz w:val="20"/>
          <w:szCs w:val="20"/>
        </w:rPr>
        <w:t>What will be your approach to ensure maximum possible speed, cost effectiveness, accountability and quality along with alignment with international humanitarian principles/standards and cluster guidelines (please indicate procurement plan/process if necessary)?</w:t>
      </w:r>
    </w:p>
    <w:p w14:paraId="16C88739" w14:textId="77777777" w:rsidR="007134BD" w:rsidRPr="007134BD" w:rsidRDefault="007134BD" w:rsidP="007134BD">
      <w:pPr>
        <w:ind w:left="720"/>
        <w:contextualSpacing/>
        <w:rPr>
          <w:rFonts w:ascii="Arial" w:hAnsi="Arial" w:cs="Arial"/>
          <w:b/>
          <w:sz w:val="20"/>
          <w:szCs w:val="20"/>
        </w:rPr>
      </w:pPr>
    </w:p>
    <w:p w14:paraId="25F8649C" w14:textId="77777777" w:rsidR="007134BD" w:rsidRPr="007134BD" w:rsidRDefault="007134BD" w:rsidP="004C530A">
      <w:pPr>
        <w:numPr>
          <w:ilvl w:val="1"/>
          <w:numId w:val="18"/>
        </w:numPr>
        <w:ind w:left="720" w:hanging="720"/>
        <w:contextualSpacing/>
        <w:rPr>
          <w:rFonts w:ascii="Arial" w:hAnsi="Arial" w:cs="Arial"/>
          <w:b/>
          <w:sz w:val="20"/>
          <w:szCs w:val="20"/>
        </w:rPr>
      </w:pPr>
      <w:r w:rsidRPr="007134BD">
        <w:rPr>
          <w:rFonts w:ascii="Arial" w:hAnsi="Arial" w:cs="Arial"/>
          <w:b/>
          <w:sz w:val="20"/>
          <w:szCs w:val="20"/>
        </w:rPr>
        <w:t>What will be your project implementation plan and (activity schedule) timeline?</w:t>
      </w:r>
    </w:p>
    <w:p w14:paraId="4538726A" w14:textId="77777777" w:rsidR="007134BD" w:rsidRPr="007134BD" w:rsidRDefault="007134BD" w:rsidP="007134BD">
      <w:pPr>
        <w:ind w:left="720"/>
        <w:contextualSpacing/>
        <w:rPr>
          <w:rFonts w:ascii="Arial" w:hAnsi="Arial" w:cs="Arial"/>
          <w:sz w:val="20"/>
          <w:szCs w:val="20"/>
        </w:rPr>
      </w:pPr>
    </w:p>
    <w:p w14:paraId="218A19C3" w14:textId="77777777" w:rsidR="007134BD" w:rsidRPr="007134BD" w:rsidRDefault="007134BD" w:rsidP="004C530A">
      <w:pPr>
        <w:numPr>
          <w:ilvl w:val="1"/>
          <w:numId w:val="18"/>
        </w:numPr>
        <w:ind w:left="720" w:hanging="720"/>
        <w:contextualSpacing/>
        <w:rPr>
          <w:rFonts w:ascii="Arial" w:hAnsi="Arial" w:cs="Arial"/>
          <w:b/>
          <w:sz w:val="20"/>
          <w:szCs w:val="20"/>
        </w:rPr>
      </w:pPr>
      <w:r w:rsidRPr="007134BD">
        <w:rPr>
          <w:rFonts w:ascii="Arial" w:hAnsi="Arial" w:cs="Arial"/>
          <w:b/>
          <w:sz w:val="20"/>
          <w:szCs w:val="20"/>
        </w:rPr>
        <w:t xml:space="preserve">What is your Exit strategy? </w:t>
      </w:r>
    </w:p>
    <w:p w14:paraId="4A0B0BBB" w14:textId="77777777" w:rsidR="007134BD" w:rsidRPr="007134BD" w:rsidRDefault="007134BD" w:rsidP="007134BD">
      <w:pPr>
        <w:ind w:left="720"/>
        <w:contextualSpacing/>
        <w:rPr>
          <w:rFonts w:ascii="Arial" w:hAnsi="Arial" w:cs="Arial"/>
          <w:sz w:val="20"/>
          <w:szCs w:val="20"/>
        </w:rPr>
      </w:pPr>
    </w:p>
    <w:p w14:paraId="24CDE020" w14:textId="77777777" w:rsidR="007134BD" w:rsidRPr="007134BD" w:rsidRDefault="007134BD" w:rsidP="004C530A">
      <w:pPr>
        <w:numPr>
          <w:ilvl w:val="0"/>
          <w:numId w:val="18"/>
        </w:numPr>
        <w:shd w:val="clear" w:color="auto" w:fill="8DB3E2" w:themeFill="text2" w:themeFillTint="66"/>
        <w:spacing w:line="240" w:lineRule="auto"/>
        <w:ind w:hanging="720"/>
        <w:contextualSpacing/>
        <w:jc w:val="both"/>
        <w:rPr>
          <w:rFonts w:ascii="Arial" w:hAnsi="Arial" w:cs="Arial"/>
          <w:sz w:val="20"/>
          <w:szCs w:val="20"/>
        </w:rPr>
      </w:pPr>
      <w:r w:rsidRPr="007134BD">
        <w:rPr>
          <w:rFonts w:ascii="Arial" w:hAnsi="Arial" w:cs="Arial"/>
          <w:b/>
          <w:sz w:val="20"/>
          <w:szCs w:val="20"/>
        </w:rPr>
        <w:t xml:space="preserve">Expertise and track record (Maximum 500 words) </w:t>
      </w:r>
    </w:p>
    <w:p w14:paraId="091BE147" w14:textId="77777777" w:rsidR="007134BD" w:rsidRPr="007134BD" w:rsidRDefault="007134BD" w:rsidP="007134BD">
      <w:pPr>
        <w:spacing w:line="240" w:lineRule="auto"/>
        <w:ind w:left="720" w:hanging="720"/>
        <w:contextualSpacing/>
        <w:jc w:val="both"/>
        <w:rPr>
          <w:rFonts w:ascii="Arial" w:hAnsi="Arial" w:cs="Arial"/>
          <w:b/>
          <w:sz w:val="20"/>
          <w:szCs w:val="20"/>
        </w:rPr>
      </w:pPr>
      <w:r w:rsidRPr="007134BD">
        <w:rPr>
          <w:rFonts w:ascii="Arial" w:hAnsi="Arial" w:cs="Arial"/>
          <w:b/>
          <w:sz w:val="20"/>
          <w:szCs w:val="20"/>
        </w:rPr>
        <w:t>5.1 How does your organization’s experience, presence/footprint and capacities link with the proposed activities in the target area?</w:t>
      </w:r>
    </w:p>
    <w:p w14:paraId="0D9E165F" w14:textId="77777777" w:rsidR="007134BD" w:rsidRPr="007134BD" w:rsidRDefault="007134BD" w:rsidP="007134BD">
      <w:pPr>
        <w:spacing w:line="240" w:lineRule="auto"/>
        <w:jc w:val="both"/>
        <w:rPr>
          <w:rFonts w:ascii="Arial" w:hAnsi="Arial" w:cs="Arial"/>
          <w:b/>
          <w:sz w:val="20"/>
          <w:szCs w:val="20"/>
        </w:rPr>
      </w:pPr>
    </w:p>
    <w:p w14:paraId="04CCE91F" w14:textId="77777777" w:rsidR="007134BD" w:rsidRPr="007134BD" w:rsidRDefault="007134BD" w:rsidP="007134BD">
      <w:pPr>
        <w:spacing w:line="240" w:lineRule="auto"/>
        <w:ind w:left="720" w:hanging="720"/>
        <w:contextualSpacing/>
        <w:jc w:val="both"/>
        <w:rPr>
          <w:rFonts w:ascii="Arial" w:hAnsi="Arial" w:cs="Arial"/>
          <w:b/>
          <w:sz w:val="20"/>
          <w:szCs w:val="20"/>
        </w:rPr>
      </w:pPr>
      <w:r w:rsidRPr="007134BD">
        <w:rPr>
          <w:rFonts w:ascii="Arial" w:hAnsi="Arial" w:cs="Arial"/>
          <w:b/>
          <w:sz w:val="20"/>
          <w:szCs w:val="20"/>
        </w:rPr>
        <w:t xml:space="preserve">5.2. What lessons have you learnt in earlier interventions and how are you addressing these lessons learnt in the current project? </w:t>
      </w:r>
    </w:p>
    <w:p w14:paraId="4417FCFD" w14:textId="77777777" w:rsidR="007134BD" w:rsidRPr="007134BD" w:rsidRDefault="007134BD" w:rsidP="007134BD">
      <w:pPr>
        <w:spacing w:line="240" w:lineRule="auto"/>
        <w:ind w:left="720" w:hanging="720"/>
        <w:contextualSpacing/>
        <w:jc w:val="both"/>
        <w:rPr>
          <w:rFonts w:ascii="Arial" w:hAnsi="Arial" w:cs="Arial"/>
          <w:i/>
          <w:sz w:val="20"/>
          <w:szCs w:val="20"/>
        </w:rPr>
      </w:pPr>
    </w:p>
    <w:p w14:paraId="67514EA0" w14:textId="77777777" w:rsidR="007134BD" w:rsidRPr="007134BD" w:rsidRDefault="007134BD" w:rsidP="007134BD">
      <w:pPr>
        <w:ind w:left="720"/>
        <w:contextualSpacing/>
        <w:rPr>
          <w:rFonts w:ascii="Arial" w:hAnsi="Arial" w:cs="Arial"/>
          <w:b/>
          <w:sz w:val="20"/>
          <w:szCs w:val="20"/>
        </w:rPr>
      </w:pPr>
    </w:p>
    <w:p w14:paraId="35422C5D" w14:textId="77777777" w:rsidR="007134BD" w:rsidRPr="007134BD" w:rsidRDefault="007134BD" w:rsidP="004C530A">
      <w:pPr>
        <w:numPr>
          <w:ilvl w:val="0"/>
          <w:numId w:val="16"/>
        </w:numPr>
        <w:shd w:val="clear" w:color="auto" w:fill="8DB3E2" w:themeFill="text2" w:themeFillTint="66"/>
        <w:spacing w:line="240" w:lineRule="auto"/>
        <w:ind w:hanging="720"/>
        <w:contextualSpacing/>
        <w:jc w:val="both"/>
        <w:rPr>
          <w:rFonts w:ascii="Arial" w:hAnsi="Arial" w:cs="Arial"/>
          <w:sz w:val="20"/>
          <w:szCs w:val="20"/>
        </w:rPr>
      </w:pPr>
      <w:r w:rsidRPr="007134BD">
        <w:rPr>
          <w:rFonts w:ascii="Arial" w:hAnsi="Arial" w:cs="Arial"/>
          <w:b/>
          <w:sz w:val="20"/>
          <w:szCs w:val="20"/>
        </w:rPr>
        <w:t>Cross cutting issues (Maximum 1000 words)</w:t>
      </w:r>
    </w:p>
    <w:p w14:paraId="46ACB644" w14:textId="77777777" w:rsidR="007134BD" w:rsidRPr="007134BD" w:rsidRDefault="007134BD" w:rsidP="004C530A">
      <w:pPr>
        <w:numPr>
          <w:ilvl w:val="1"/>
          <w:numId w:val="17"/>
        </w:numPr>
        <w:contextualSpacing/>
        <w:rPr>
          <w:rFonts w:ascii="Arial" w:hAnsi="Arial" w:cs="Arial"/>
          <w:b/>
          <w:sz w:val="20"/>
          <w:szCs w:val="20"/>
        </w:rPr>
      </w:pPr>
      <w:r w:rsidRPr="007134BD">
        <w:rPr>
          <w:rFonts w:ascii="Arial" w:hAnsi="Arial" w:cs="Arial"/>
          <w:b/>
          <w:sz w:val="20"/>
          <w:szCs w:val="20"/>
        </w:rPr>
        <w:t>Accountability towards beneficiaries?</w:t>
      </w:r>
    </w:p>
    <w:p w14:paraId="6AD9174E" w14:textId="77777777" w:rsidR="007134BD" w:rsidRPr="007134BD" w:rsidRDefault="007134BD" w:rsidP="004C530A">
      <w:pPr>
        <w:numPr>
          <w:ilvl w:val="2"/>
          <w:numId w:val="16"/>
        </w:numPr>
        <w:contextualSpacing/>
        <w:rPr>
          <w:rFonts w:ascii="Arial" w:hAnsi="Arial" w:cs="Arial"/>
          <w:b/>
          <w:sz w:val="20"/>
          <w:szCs w:val="20"/>
        </w:rPr>
      </w:pPr>
      <w:r w:rsidRPr="007134BD">
        <w:rPr>
          <w:rFonts w:ascii="Arial" w:hAnsi="Arial" w:cs="Arial"/>
          <w:sz w:val="20"/>
          <w:szCs w:val="20"/>
        </w:rPr>
        <w:t>How do you plan to engage beneficiaries in the decision-making process?</w:t>
      </w:r>
    </w:p>
    <w:p w14:paraId="25600BEA" w14:textId="77777777" w:rsidR="007134BD" w:rsidRPr="007134BD" w:rsidRDefault="007134BD" w:rsidP="004C530A">
      <w:pPr>
        <w:numPr>
          <w:ilvl w:val="2"/>
          <w:numId w:val="16"/>
        </w:numPr>
        <w:contextualSpacing/>
        <w:rPr>
          <w:rFonts w:ascii="Arial" w:hAnsi="Arial" w:cs="Arial"/>
          <w:b/>
          <w:sz w:val="20"/>
          <w:szCs w:val="20"/>
        </w:rPr>
      </w:pPr>
      <w:r w:rsidRPr="007134BD">
        <w:rPr>
          <w:rFonts w:ascii="Arial" w:hAnsi="Arial" w:cs="Arial"/>
          <w:sz w:val="20"/>
          <w:szCs w:val="20"/>
        </w:rPr>
        <w:t xml:space="preserve">What is </w:t>
      </w:r>
      <w:proofErr w:type="gramStart"/>
      <w:r w:rsidRPr="007134BD">
        <w:rPr>
          <w:rFonts w:ascii="Arial" w:hAnsi="Arial" w:cs="Arial"/>
          <w:sz w:val="20"/>
          <w:szCs w:val="20"/>
        </w:rPr>
        <w:t>your</w:t>
      </w:r>
      <w:proofErr w:type="gramEnd"/>
      <w:r w:rsidRPr="007134BD">
        <w:rPr>
          <w:rFonts w:ascii="Arial" w:hAnsi="Arial" w:cs="Arial"/>
          <w:sz w:val="20"/>
          <w:szCs w:val="20"/>
        </w:rPr>
        <w:t xml:space="preserve"> complain response mechanism?</w:t>
      </w:r>
    </w:p>
    <w:p w14:paraId="70B5DE28" w14:textId="77777777" w:rsidR="007134BD" w:rsidRPr="007134BD" w:rsidRDefault="007134BD" w:rsidP="007134BD">
      <w:pPr>
        <w:ind w:left="720"/>
        <w:contextualSpacing/>
        <w:rPr>
          <w:rFonts w:ascii="Arial" w:hAnsi="Arial" w:cs="Arial"/>
          <w:b/>
          <w:sz w:val="20"/>
          <w:szCs w:val="20"/>
        </w:rPr>
      </w:pPr>
    </w:p>
    <w:p w14:paraId="0C188FAF" w14:textId="77777777" w:rsidR="007134BD" w:rsidRPr="007134BD" w:rsidRDefault="007134BD" w:rsidP="007134BD">
      <w:pPr>
        <w:ind w:left="720"/>
        <w:contextualSpacing/>
        <w:rPr>
          <w:rFonts w:ascii="Arial" w:hAnsi="Arial" w:cs="Arial"/>
          <w:b/>
          <w:sz w:val="20"/>
          <w:szCs w:val="20"/>
        </w:rPr>
      </w:pPr>
    </w:p>
    <w:p w14:paraId="254CD676" w14:textId="77777777" w:rsidR="007134BD" w:rsidRPr="007134BD" w:rsidRDefault="007134BD" w:rsidP="004C530A">
      <w:pPr>
        <w:numPr>
          <w:ilvl w:val="1"/>
          <w:numId w:val="14"/>
        </w:numPr>
        <w:ind w:left="720" w:hanging="720"/>
        <w:contextualSpacing/>
        <w:rPr>
          <w:rFonts w:ascii="Arial" w:hAnsi="Arial" w:cs="Arial"/>
          <w:b/>
          <w:sz w:val="20"/>
          <w:szCs w:val="20"/>
        </w:rPr>
      </w:pPr>
      <w:r w:rsidRPr="007134BD">
        <w:rPr>
          <w:rFonts w:ascii="Arial" w:hAnsi="Arial" w:cs="Arial"/>
          <w:b/>
          <w:sz w:val="20"/>
          <w:szCs w:val="20"/>
        </w:rPr>
        <w:t>Coordination</w:t>
      </w:r>
    </w:p>
    <w:p w14:paraId="0FCC34F4" w14:textId="77777777" w:rsidR="007134BD" w:rsidRPr="007134BD" w:rsidRDefault="007134BD" w:rsidP="004C530A">
      <w:pPr>
        <w:numPr>
          <w:ilvl w:val="2"/>
          <w:numId w:val="14"/>
        </w:numPr>
        <w:ind w:left="720"/>
        <w:contextualSpacing/>
        <w:rPr>
          <w:rFonts w:ascii="Arial" w:hAnsi="Arial" w:cs="Arial"/>
          <w:sz w:val="20"/>
          <w:szCs w:val="20"/>
        </w:rPr>
      </w:pPr>
      <w:r w:rsidRPr="007134BD">
        <w:rPr>
          <w:rFonts w:ascii="Arial" w:hAnsi="Arial" w:cs="Arial"/>
          <w:sz w:val="20"/>
          <w:szCs w:val="20"/>
        </w:rPr>
        <w:t>How do you plan to collaborate with other local and national actors (e.g. government, local government, NGOs etc.) in this response to avoid duplication and increase effectiveness?</w:t>
      </w:r>
    </w:p>
    <w:p w14:paraId="28181E14" w14:textId="77777777" w:rsidR="007134BD" w:rsidRPr="007134BD" w:rsidRDefault="007134BD" w:rsidP="007134BD">
      <w:pPr>
        <w:ind w:left="720"/>
        <w:contextualSpacing/>
        <w:rPr>
          <w:rFonts w:ascii="Arial" w:hAnsi="Arial" w:cs="Arial"/>
          <w:sz w:val="20"/>
          <w:szCs w:val="20"/>
        </w:rPr>
      </w:pPr>
    </w:p>
    <w:p w14:paraId="4046A9E6" w14:textId="77777777" w:rsidR="007134BD" w:rsidRPr="007134BD" w:rsidRDefault="007134BD" w:rsidP="004C530A">
      <w:pPr>
        <w:numPr>
          <w:ilvl w:val="1"/>
          <w:numId w:val="14"/>
        </w:numPr>
        <w:contextualSpacing/>
        <w:rPr>
          <w:rFonts w:ascii="Arial" w:hAnsi="Arial" w:cs="Arial"/>
          <w:sz w:val="20"/>
          <w:szCs w:val="20"/>
        </w:rPr>
      </w:pPr>
      <w:r w:rsidRPr="007134BD">
        <w:rPr>
          <w:rFonts w:ascii="Arial" w:hAnsi="Arial" w:cs="Arial"/>
          <w:b/>
          <w:sz w:val="20"/>
          <w:szCs w:val="20"/>
        </w:rPr>
        <w:t xml:space="preserve">Protection, gender and conflict </w:t>
      </w:r>
      <w:proofErr w:type="spellStart"/>
      <w:r w:rsidRPr="007134BD">
        <w:rPr>
          <w:rFonts w:ascii="Arial" w:hAnsi="Arial" w:cs="Arial"/>
          <w:b/>
          <w:sz w:val="20"/>
          <w:szCs w:val="20"/>
        </w:rPr>
        <w:t>sensitvity</w:t>
      </w:r>
      <w:proofErr w:type="spellEnd"/>
    </w:p>
    <w:p w14:paraId="71F0C514" w14:textId="77777777" w:rsidR="007134BD" w:rsidRPr="007134BD" w:rsidRDefault="007134BD" w:rsidP="004C530A">
      <w:pPr>
        <w:numPr>
          <w:ilvl w:val="2"/>
          <w:numId w:val="17"/>
        </w:numPr>
        <w:contextualSpacing/>
        <w:rPr>
          <w:rFonts w:ascii="Arial" w:hAnsi="Arial" w:cs="Arial"/>
          <w:sz w:val="20"/>
          <w:szCs w:val="20"/>
        </w:rPr>
      </w:pPr>
      <w:r w:rsidRPr="007134BD">
        <w:rPr>
          <w:rFonts w:ascii="Arial" w:hAnsi="Arial" w:cs="Arial"/>
          <w:sz w:val="20"/>
          <w:szCs w:val="20"/>
        </w:rPr>
        <w:t>State how your activities will integrate protection and mainstream gender and conflict sensitivity</w:t>
      </w:r>
    </w:p>
    <w:p w14:paraId="3CC57904" w14:textId="77777777" w:rsidR="007134BD" w:rsidRPr="007134BD" w:rsidRDefault="007134BD" w:rsidP="007134BD">
      <w:pPr>
        <w:ind w:left="720"/>
        <w:contextualSpacing/>
        <w:rPr>
          <w:rFonts w:ascii="Arial" w:hAnsi="Arial" w:cs="Arial"/>
          <w:sz w:val="20"/>
          <w:szCs w:val="20"/>
        </w:rPr>
      </w:pPr>
    </w:p>
    <w:p w14:paraId="7EC065E4" w14:textId="77777777" w:rsidR="007134BD" w:rsidRPr="007134BD" w:rsidRDefault="007134BD" w:rsidP="007134BD">
      <w:pPr>
        <w:ind w:left="720"/>
        <w:contextualSpacing/>
        <w:rPr>
          <w:rFonts w:ascii="Arial" w:hAnsi="Arial" w:cs="Arial"/>
          <w:sz w:val="20"/>
          <w:szCs w:val="20"/>
        </w:rPr>
      </w:pPr>
    </w:p>
    <w:p w14:paraId="3611DB0F" w14:textId="77777777" w:rsidR="007134BD" w:rsidRPr="007134BD" w:rsidRDefault="007134BD" w:rsidP="007134BD">
      <w:pPr>
        <w:spacing w:line="240" w:lineRule="auto"/>
        <w:ind w:left="720" w:hanging="720"/>
        <w:jc w:val="both"/>
        <w:rPr>
          <w:rFonts w:ascii="Arial" w:hAnsi="Arial" w:cs="Arial"/>
          <w:b/>
          <w:sz w:val="20"/>
          <w:szCs w:val="20"/>
        </w:rPr>
      </w:pPr>
      <w:r w:rsidRPr="007134BD">
        <w:rPr>
          <w:rFonts w:ascii="Arial" w:hAnsi="Arial" w:cs="Arial"/>
          <w:b/>
          <w:sz w:val="20"/>
          <w:szCs w:val="20"/>
        </w:rPr>
        <w:t>6. Monitoring</w:t>
      </w:r>
    </w:p>
    <w:p w14:paraId="660D9268" w14:textId="77777777" w:rsidR="007134BD" w:rsidRPr="007134BD" w:rsidRDefault="007134BD" w:rsidP="004C530A">
      <w:pPr>
        <w:numPr>
          <w:ilvl w:val="1"/>
          <w:numId w:val="15"/>
        </w:numPr>
        <w:ind w:left="720" w:hanging="720"/>
        <w:contextualSpacing/>
        <w:rPr>
          <w:rFonts w:ascii="Arial" w:hAnsi="Arial" w:cs="Arial"/>
          <w:b/>
          <w:sz w:val="20"/>
          <w:szCs w:val="20"/>
        </w:rPr>
      </w:pPr>
      <w:r w:rsidRPr="007134BD">
        <w:rPr>
          <w:rFonts w:ascii="Arial" w:hAnsi="Arial" w:cs="Arial"/>
          <w:b/>
          <w:sz w:val="20"/>
          <w:szCs w:val="20"/>
        </w:rPr>
        <w:t xml:space="preserve">How do you plan to monitor the response </w:t>
      </w:r>
      <w:proofErr w:type="gramStart"/>
      <w:r w:rsidRPr="007134BD">
        <w:rPr>
          <w:rFonts w:ascii="Arial" w:hAnsi="Arial" w:cs="Arial"/>
          <w:b/>
          <w:sz w:val="20"/>
          <w:szCs w:val="20"/>
        </w:rPr>
        <w:t>activities</w:t>
      </w:r>
      <w:proofErr w:type="gramEnd"/>
    </w:p>
    <w:p w14:paraId="31B69652" w14:textId="77777777" w:rsidR="007134BD" w:rsidRPr="007134BD" w:rsidRDefault="007134BD" w:rsidP="004C530A">
      <w:pPr>
        <w:numPr>
          <w:ilvl w:val="2"/>
          <w:numId w:val="15"/>
        </w:numPr>
        <w:ind w:left="720"/>
        <w:contextualSpacing/>
        <w:rPr>
          <w:rFonts w:ascii="Arial" w:hAnsi="Arial" w:cs="Arial"/>
          <w:b/>
          <w:sz w:val="20"/>
          <w:szCs w:val="20"/>
        </w:rPr>
      </w:pPr>
      <w:r w:rsidRPr="007134BD">
        <w:rPr>
          <w:rFonts w:ascii="Arial" w:hAnsi="Arial" w:cs="Arial"/>
          <w:sz w:val="20"/>
          <w:szCs w:val="20"/>
        </w:rPr>
        <w:t>What do you plan to monitor (based on the objective, results and activities) the overall response? Which data will you collect and which methods will you use? Who will be responsible for it and when will be the data collected?</w:t>
      </w:r>
    </w:p>
    <w:p w14:paraId="44B188E7" w14:textId="77777777" w:rsidR="007134BD" w:rsidRPr="007134BD" w:rsidRDefault="007134BD" w:rsidP="007134BD">
      <w:pPr>
        <w:ind w:left="720"/>
        <w:contextualSpacing/>
        <w:rPr>
          <w:rFonts w:ascii="Arial" w:hAnsi="Arial" w:cs="Arial"/>
          <w:b/>
          <w:sz w:val="20"/>
          <w:szCs w:val="20"/>
        </w:rPr>
      </w:pPr>
    </w:p>
    <w:p w14:paraId="69DDD9D6" w14:textId="77777777" w:rsidR="007134BD" w:rsidRPr="007134BD" w:rsidRDefault="007134BD" w:rsidP="004C530A">
      <w:pPr>
        <w:numPr>
          <w:ilvl w:val="0"/>
          <w:numId w:val="15"/>
        </w:numPr>
        <w:ind w:left="720" w:hanging="720"/>
        <w:contextualSpacing/>
        <w:rPr>
          <w:rFonts w:ascii="Arial" w:hAnsi="Arial" w:cs="Arial"/>
          <w:sz w:val="20"/>
          <w:szCs w:val="20"/>
        </w:rPr>
      </w:pPr>
      <w:r w:rsidRPr="007134BD">
        <w:rPr>
          <w:rFonts w:ascii="Arial" w:hAnsi="Arial" w:cs="Arial"/>
          <w:b/>
          <w:sz w:val="20"/>
          <w:szCs w:val="20"/>
        </w:rPr>
        <w:t>Learning, documentation and sharing</w:t>
      </w:r>
    </w:p>
    <w:p w14:paraId="7EFAD15D" w14:textId="77777777" w:rsidR="007134BD" w:rsidRPr="007134BD" w:rsidRDefault="007134BD" w:rsidP="004C530A">
      <w:pPr>
        <w:numPr>
          <w:ilvl w:val="1"/>
          <w:numId w:val="15"/>
        </w:numPr>
        <w:tabs>
          <w:tab w:val="left" w:pos="3615"/>
        </w:tabs>
        <w:ind w:left="720" w:hanging="720"/>
        <w:contextualSpacing/>
        <w:rPr>
          <w:rFonts w:ascii="Arial" w:hAnsi="Arial" w:cs="Arial"/>
          <w:sz w:val="20"/>
          <w:szCs w:val="20"/>
        </w:rPr>
      </w:pPr>
      <w:r w:rsidRPr="007134BD">
        <w:rPr>
          <w:rFonts w:ascii="Arial" w:hAnsi="Arial" w:cs="Arial"/>
          <w:sz w:val="20"/>
          <w:szCs w:val="20"/>
        </w:rPr>
        <w:t>How do you plan to organize and document your learning?</w:t>
      </w:r>
    </w:p>
    <w:p w14:paraId="773EC8D4" w14:textId="77777777" w:rsidR="007134BD" w:rsidRPr="007134BD" w:rsidRDefault="007134BD" w:rsidP="004C530A">
      <w:pPr>
        <w:numPr>
          <w:ilvl w:val="1"/>
          <w:numId w:val="15"/>
        </w:numPr>
        <w:tabs>
          <w:tab w:val="left" w:pos="3615"/>
        </w:tabs>
        <w:ind w:left="720" w:hanging="720"/>
        <w:contextualSpacing/>
        <w:rPr>
          <w:rFonts w:ascii="Arial" w:hAnsi="Arial" w:cs="Arial"/>
          <w:b/>
          <w:sz w:val="20"/>
          <w:szCs w:val="20"/>
        </w:rPr>
      </w:pPr>
      <w:r w:rsidRPr="007134BD">
        <w:rPr>
          <w:rFonts w:ascii="Arial" w:hAnsi="Arial" w:cs="Arial"/>
          <w:sz w:val="20"/>
          <w:szCs w:val="20"/>
        </w:rPr>
        <w:t xml:space="preserve">What is you plan for </w:t>
      </w:r>
      <w:r w:rsidRPr="007134BD">
        <w:t xml:space="preserve">documentation of the implementation experience for learning, sharing and advocacy purposes? </w:t>
      </w:r>
    </w:p>
    <w:p w14:paraId="3EAB6A85" w14:textId="77777777" w:rsidR="007134BD" w:rsidRPr="007134BD" w:rsidRDefault="007134BD" w:rsidP="004C530A">
      <w:pPr>
        <w:numPr>
          <w:ilvl w:val="1"/>
          <w:numId w:val="15"/>
        </w:numPr>
        <w:tabs>
          <w:tab w:val="left" w:pos="3615"/>
        </w:tabs>
        <w:contextualSpacing/>
        <w:rPr>
          <w:rFonts w:ascii="Arial" w:hAnsi="Arial" w:cs="Arial"/>
          <w:i/>
          <w:sz w:val="20"/>
          <w:szCs w:val="20"/>
        </w:rPr>
      </w:pPr>
      <w:r w:rsidRPr="007134BD">
        <w:rPr>
          <w:rFonts w:ascii="Arial" w:hAnsi="Arial" w:cs="Arial"/>
          <w:i/>
          <w:sz w:val="20"/>
          <w:szCs w:val="20"/>
        </w:rPr>
        <w:t>Real Time Review</w:t>
      </w:r>
    </w:p>
    <w:p w14:paraId="512253BF" w14:textId="77777777" w:rsidR="007134BD" w:rsidRPr="007134BD" w:rsidRDefault="007134BD" w:rsidP="007134BD">
      <w:pPr>
        <w:tabs>
          <w:tab w:val="left" w:pos="3615"/>
        </w:tabs>
        <w:ind w:left="1065"/>
        <w:contextualSpacing/>
        <w:rPr>
          <w:rFonts w:ascii="Arial" w:hAnsi="Arial" w:cs="Arial"/>
          <w:i/>
          <w:sz w:val="20"/>
          <w:szCs w:val="20"/>
        </w:rPr>
      </w:pPr>
      <w:r w:rsidRPr="007134BD">
        <w:rPr>
          <w:rFonts w:ascii="Arial" w:hAnsi="Arial" w:cs="Arial"/>
          <w:i/>
          <w:sz w:val="20"/>
          <w:szCs w:val="20"/>
        </w:rPr>
        <w:t xml:space="preserve">Oxfam will </w:t>
      </w:r>
      <w:proofErr w:type="gramStart"/>
      <w:r w:rsidRPr="007134BD">
        <w:rPr>
          <w:rFonts w:ascii="Arial" w:hAnsi="Arial" w:cs="Arial"/>
          <w:i/>
          <w:sz w:val="20"/>
          <w:szCs w:val="20"/>
        </w:rPr>
        <w:t>organized</w:t>
      </w:r>
      <w:proofErr w:type="gramEnd"/>
      <w:r w:rsidRPr="007134BD">
        <w:rPr>
          <w:rFonts w:ascii="Arial" w:hAnsi="Arial" w:cs="Arial"/>
          <w:i/>
          <w:sz w:val="20"/>
          <w:szCs w:val="20"/>
        </w:rPr>
        <w:t xml:space="preserve"> RTR 6 weeks into the response. Please plan for participation in your activity planning. </w:t>
      </w:r>
    </w:p>
    <w:p w14:paraId="2CF3A1A7" w14:textId="77777777" w:rsidR="007134BD" w:rsidRPr="007134BD" w:rsidRDefault="007134BD" w:rsidP="007134BD">
      <w:pPr>
        <w:tabs>
          <w:tab w:val="left" w:pos="3615"/>
        </w:tabs>
        <w:rPr>
          <w:rFonts w:ascii="Arial" w:hAnsi="Arial" w:cs="Arial"/>
          <w:b/>
          <w:sz w:val="20"/>
          <w:szCs w:val="20"/>
        </w:rPr>
      </w:pPr>
    </w:p>
    <w:p w14:paraId="198D404A" w14:textId="77777777" w:rsidR="007134BD" w:rsidRPr="007134BD" w:rsidRDefault="007134BD" w:rsidP="004C530A">
      <w:pPr>
        <w:numPr>
          <w:ilvl w:val="0"/>
          <w:numId w:val="15"/>
        </w:numPr>
        <w:shd w:val="clear" w:color="auto" w:fill="8DB3E2" w:themeFill="text2" w:themeFillTint="66"/>
        <w:contextualSpacing/>
        <w:rPr>
          <w:rFonts w:ascii="Arial" w:hAnsi="Arial" w:cs="Arial"/>
          <w:b/>
          <w:sz w:val="20"/>
          <w:szCs w:val="20"/>
        </w:rPr>
      </w:pPr>
      <w:r w:rsidRPr="007134BD">
        <w:rPr>
          <w:rFonts w:ascii="Arial" w:hAnsi="Arial" w:cs="Arial"/>
          <w:b/>
          <w:sz w:val="20"/>
          <w:szCs w:val="20"/>
        </w:rPr>
        <w:t>Opportunity and Risk assessment and mitigation measures</w:t>
      </w:r>
    </w:p>
    <w:p w14:paraId="5AE80856" w14:textId="77777777" w:rsidR="007134BD" w:rsidRPr="007134BD" w:rsidRDefault="007134BD" w:rsidP="007134BD">
      <w:pPr>
        <w:spacing w:after="0" w:line="240" w:lineRule="auto"/>
        <w:ind w:left="360"/>
        <w:jc w:val="both"/>
        <w:rPr>
          <w:rFonts w:eastAsia="Calibri" w:cstheme="minorHAnsi"/>
          <w:sz w:val="20"/>
          <w:szCs w:val="20"/>
          <w:lang w:val="en-GB"/>
        </w:rPr>
      </w:pPr>
    </w:p>
    <w:tbl>
      <w:tblPr>
        <w:tblStyle w:val="TableGrid1"/>
        <w:tblW w:w="9072" w:type="dxa"/>
        <w:tblLayout w:type="fixed"/>
        <w:tblLook w:val="04A0" w:firstRow="1" w:lastRow="0" w:firstColumn="1" w:lastColumn="0" w:noHBand="0" w:noVBand="1"/>
      </w:tblPr>
      <w:tblGrid>
        <w:gridCol w:w="3256"/>
        <w:gridCol w:w="1275"/>
        <w:gridCol w:w="1134"/>
        <w:gridCol w:w="3407"/>
      </w:tblGrid>
      <w:tr w:rsidR="007134BD" w:rsidRPr="007134BD" w14:paraId="318AED93" w14:textId="77777777" w:rsidTr="00697D14">
        <w:tc>
          <w:tcPr>
            <w:tcW w:w="3256" w:type="dxa"/>
            <w:shd w:val="clear" w:color="auto" w:fill="B8CCE4" w:themeFill="accent1" w:themeFillTint="66"/>
          </w:tcPr>
          <w:p w14:paraId="1294A097" w14:textId="77777777" w:rsidR="007134BD" w:rsidRPr="007134BD" w:rsidRDefault="007134BD" w:rsidP="007134BD">
            <w:pPr>
              <w:rPr>
                <w:rFonts w:eastAsia="Calibri" w:cstheme="minorHAnsi"/>
                <w:b/>
              </w:rPr>
            </w:pPr>
            <w:r w:rsidRPr="007134BD">
              <w:rPr>
                <w:rFonts w:eastAsia="Calibri" w:cstheme="minorHAnsi"/>
                <w:b/>
              </w:rPr>
              <w:t>Risk factors</w:t>
            </w:r>
          </w:p>
        </w:tc>
        <w:tc>
          <w:tcPr>
            <w:tcW w:w="1275" w:type="dxa"/>
            <w:shd w:val="clear" w:color="auto" w:fill="B8CCE4" w:themeFill="accent1" w:themeFillTint="66"/>
          </w:tcPr>
          <w:p w14:paraId="6AE1700F" w14:textId="77777777" w:rsidR="007134BD" w:rsidRPr="007134BD" w:rsidRDefault="007134BD" w:rsidP="007134BD">
            <w:pPr>
              <w:rPr>
                <w:rFonts w:eastAsia="Calibri" w:cstheme="minorHAnsi"/>
                <w:b/>
              </w:rPr>
            </w:pPr>
            <w:proofErr w:type="spellStart"/>
            <w:r w:rsidRPr="007134BD">
              <w:rPr>
                <w:rFonts w:eastAsia="Calibri" w:cstheme="minorHAnsi"/>
                <w:b/>
              </w:rPr>
              <w:t>Likelihood</w:t>
            </w:r>
            <w:proofErr w:type="spellEnd"/>
            <w:r w:rsidRPr="007134BD">
              <w:rPr>
                <w:rFonts w:eastAsia="Calibri" w:cstheme="minorHAnsi"/>
                <w:b/>
              </w:rPr>
              <w:t xml:space="preserve"> (Low/Medium/High</w:t>
            </w:r>
          </w:p>
        </w:tc>
        <w:tc>
          <w:tcPr>
            <w:tcW w:w="1134" w:type="dxa"/>
            <w:shd w:val="clear" w:color="auto" w:fill="B8CCE4" w:themeFill="accent1" w:themeFillTint="66"/>
          </w:tcPr>
          <w:p w14:paraId="6594D9EC" w14:textId="77777777" w:rsidR="007134BD" w:rsidRPr="007134BD" w:rsidRDefault="007134BD" w:rsidP="007134BD">
            <w:pPr>
              <w:rPr>
                <w:rFonts w:eastAsia="Calibri" w:cstheme="minorHAnsi"/>
                <w:b/>
              </w:rPr>
            </w:pPr>
            <w:r w:rsidRPr="007134BD">
              <w:rPr>
                <w:rFonts w:eastAsia="Calibri" w:cstheme="minorHAnsi"/>
                <w:b/>
              </w:rPr>
              <w:t>Impact (Low/Medium/High</w:t>
            </w:r>
          </w:p>
        </w:tc>
        <w:tc>
          <w:tcPr>
            <w:tcW w:w="3407" w:type="dxa"/>
            <w:shd w:val="clear" w:color="auto" w:fill="B8CCE4" w:themeFill="accent1" w:themeFillTint="66"/>
          </w:tcPr>
          <w:p w14:paraId="1A7910EC" w14:textId="77777777" w:rsidR="007134BD" w:rsidRPr="007134BD" w:rsidRDefault="007134BD" w:rsidP="007134BD">
            <w:pPr>
              <w:rPr>
                <w:rFonts w:eastAsia="Calibri" w:cstheme="minorHAnsi"/>
                <w:b/>
              </w:rPr>
            </w:pPr>
            <w:proofErr w:type="spellStart"/>
            <w:r w:rsidRPr="007134BD">
              <w:rPr>
                <w:rFonts w:eastAsia="Calibri" w:cstheme="minorHAnsi"/>
                <w:b/>
              </w:rPr>
              <w:t>Mitigation</w:t>
            </w:r>
            <w:proofErr w:type="spellEnd"/>
          </w:p>
        </w:tc>
      </w:tr>
      <w:tr w:rsidR="007134BD" w:rsidRPr="007134BD" w14:paraId="6CD07E3B" w14:textId="77777777" w:rsidTr="00697D14">
        <w:tc>
          <w:tcPr>
            <w:tcW w:w="9072" w:type="dxa"/>
            <w:gridSpan w:val="4"/>
            <w:shd w:val="clear" w:color="auto" w:fill="DBE5F1" w:themeFill="accent1" w:themeFillTint="33"/>
          </w:tcPr>
          <w:p w14:paraId="39C8F0F3" w14:textId="77777777" w:rsidR="007134BD" w:rsidRPr="007134BD" w:rsidRDefault="007134BD" w:rsidP="007134BD">
            <w:pPr>
              <w:rPr>
                <w:rFonts w:eastAsia="Calibri" w:cstheme="minorHAnsi"/>
              </w:rPr>
            </w:pPr>
            <w:proofErr w:type="spellStart"/>
            <w:r w:rsidRPr="007134BD">
              <w:rPr>
                <w:rFonts w:eastAsia="Calibri" w:cstheme="minorHAnsi"/>
              </w:rPr>
              <w:t>Contextual</w:t>
            </w:r>
            <w:proofErr w:type="spellEnd"/>
            <w:r w:rsidRPr="007134BD">
              <w:rPr>
                <w:rFonts w:eastAsia="Calibri" w:cstheme="minorHAnsi"/>
              </w:rPr>
              <w:t xml:space="preserve"> risk factors</w:t>
            </w:r>
          </w:p>
        </w:tc>
      </w:tr>
      <w:tr w:rsidR="007134BD" w:rsidRPr="007134BD" w14:paraId="6B3B1559" w14:textId="77777777" w:rsidTr="00697D14">
        <w:tc>
          <w:tcPr>
            <w:tcW w:w="3256" w:type="dxa"/>
          </w:tcPr>
          <w:p w14:paraId="1587831D" w14:textId="77777777" w:rsidR="007134BD" w:rsidRPr="007134BD" w:rsidRDefault="007134BD" w:rsidP="007134BD">
            <w:pPr>
              <w:rPr>
                <w:rFonts w:eastAsia="Calibri" w:cstheme="minorHAnsi"/>
                <w:i/>
              </w:rPr>
            </w:pPr>
          </w:p>
        </w:tc>
        <w:tc>
          <w:tcPr>
            <w:tcW w:w="1275" w:type="dxa"/>
            <w:vAlign w:val="center"/>
          </w:tcPr>
          <w:p w14:paraId="0ABDB5BF" w14:textId="77777777" w:rsidR="007134BD" w:rsidRPr="007134BD" w:rsidRDefault="007134BD" w:rsidP="007134BD">
            <w:pPr>
              <w:jc w:val="center"/>
              <w:rPr>
                <w:rFonts w:eastAsia="Calibri" w:cstheme="minorHAnsi"/>
                <w:i/>
              </w:rPr>
            </w:pPr>
          </w:p>
        </w:tc>
        <w:tc>
          <w:tcPr>
            <w:tcW w:w="1134" w:type="dxa"/>
            <w:vAlign w:val="center"/>
          </w:tcPr>
          <w:p w14:paraId="2AF21B6F" w14:textId="77777777" w:rsidR="007134BD" w:rsidRPr="007134BD" w:rsidRDefault="007134BD" w:rsidP="007134BD">
            <w:pPr>
              <w:jc w:val="center"/>
              <w:rPr>
                <w:rFonts w:eastAsia="Calibri" w:cstheme="minorHAnsi"/>
                <w:i/>
              </w:rPr>
            </w:pPr>
          </w:p>
        </w:tc>
        <w:tc>
          <w:tcPr>
            <w:tcW w:w="3407" w:type="dxa"/>
          </w:tcPr>
          <w:p w14:paraId="251329E6" w14:textId="77777777" w:rsidR="007134BD" w:rsidRPr="007134BD" w:rsidRDefault="007134BD" w:rsidP="007134BD">
            <w:pPr>
              <w:rPr>
                <w:rFonts w:eastAsia="Calibri" w:cstheme="minorHAnsi"/>
                <w:i/>
              </w:rPr>
            </w:pPr>
          </w:p>
        </w:tc>
      </w:tr>
      <w:tr w:rsidR="007134BD" w:rsidRPr="007134BD" w14:paraId="07E88AFA" w14:textId="77777777" w:rsidTr="00697D14">
        <w:tc>
          <w:tcPr>
            <w:tcW w:w="3256" w:type="dxa"/>
          </w:tcPr>
          <w:p w14:paraId="54AEEB65" w14:textId="77777777" w:rsidR="007134BD" w:rsidRPr="007134BD" w:rsidRDefault="007134BD" w:rsidP="007134BD">
            <w:pPr>
              <w:rPr>
                <w:rFonts w:eastAsia="Calibri" w:cstheme="minorHAnsi"/>
                <w:i/>
              </w:rPr>
            </w:pPr>
          </w:p>
        </w:tc>
        <w:tc>
          <w:tcPr>
            <w:tcW w:w="1275" w:type="dxa"/>
            <w:vAlign w:val="center"/>
          </w:tcPr>
          <w:p w14:paraId="55896977" w14:textId="77777777" w:rsidR="007134BD" w:rsidRPr="007134BD" w:rsidRDefault="007134BD" w:rsidP="007134BD">
            <w:pPr>
              <w:jc w:val="center"/>
              <w:rPr>
                <w:rFonts w:eastAsia="Calibri" w:cstheme="minorHAnsi"/>
                <w:i/>
              </w:rPr>
            </w:pPr>
          </w:p>
        </w:tc>
        <w:tc>
          <w:tcPr>
            <w:tcW w:w="1134" w:type="dxa"/>
            <w:vAlign w:val="center"/>
          </w:tcPr>
          <w:p w14:paraId="139FEA07" w14:textId="77777777" w:rsidR="007134BD" w:rsidRPr="007134BD" w:rsidRDefault="007134BD" w:rsidP="007134BD">
            <w:pPr>
              <w:jc w:val="center"/>
              <w:rPr>
                <w:rFonts w:eastAsia="Calibri" w:cstheme="minorHAnsi"/>
                <w:i/>
              </w:rPr>
            </w:pPr>
          </w:p>
        </w:tc>
        <w:tc>
          <w:tcPr>
            <w:tcW w:w="3407" w:type="dxa"/>
          </w:tcPr>
          <w:p w14:paraId="78E1C251" w14:textId="77777777" w:rsidR="007134BD" w:rsidRPr="007134BD" w:rsidRDefault="007134BD" w:rsidP="007134BD">
            <w:pPr>
              <w:rPr>
                <w:rFonts w:eastAsia="Calibri" w:cstheme="minorHAnsi"/>
                <w:i/>
              </w:rPr>
            </w:pPr>
          </w:p>
        </w:tc>
      </w:tr>
      <w:tr w:rsidR="007134BD" w:rsidRPr="007134BD" w14:paraId="063D8DE0" w14:textId="77777777" w:rsidTr="00697D14">
        <w:tc>
          <w:tcPr>
            <w:tcW w:w="3256" w:type="dxa"/>
          </w:tcPr>
          <w:p w14:paraId="7F283B82" w14:textId="77777777" w:rsidR="007134BD" w:rsidRPr="007134BD" w:rsidRDefault="007134BD" w:rsidP="007134BD">
            <w:pPr>
              <w:rPr>
                <w:rFonts w:eastAsia="Calibri" w:cstheme="minorHAnsi"/>
                <w:i/>
              </w:rPr>
            </w:pPr>
          </w:p>
        </w:tc>
        <w:tc>
          <w:tcPr>
            <w:tcW w:w="1275" w:type="dxa"/>
            <w:vAlign w:val="center"/>
          </w:tcPr>
          <w:p w14:paraId="457FEE40" w14:textId="77777777" w:rsidR="007134BD" w:rsidRPr="007134BD" w:rsidRDefault="007134BD" w:rsidP="007134BD">
            <w:pPr>
              <w:jc w:val="center"/>
              <w:rPr>
                <w:rFonts w:eastAsia="Calibri" w:cstheme="minorHAnsi"/>
                <w:i/>
              </w:rPr>
            </w:pPr>
          </w:p>
        </w:tc>
        <w:tc>
          <w:tcPr>
            <w:tcW w:w="1134" w:type="dxa"/>
            <w:vAlign w:val="center"/>
          </w:tcPr>
          <w:p w14:paraId="57E3E930" w14:textId="77777777" w:rsidR="007134BD" w:rsidRPr="007134BD" w:rsidRDefault="007134BD" w:rsidP="007134BD">
            <w:pPr>
              <w:jc w:val="center"/>
              <w:rPr>
                <w:rFonts w:eastAsia="Calibri" w:cstheme="minorHAnsi"/>
                <w:i/>
              </w:rPr>
            </w:pPr>
          </w:p>
        </w:tc>
        <w:tc>
          <w:tcPr>
            <w:tcW w:w="3407" w:type="dxa"/>
          </w:tcPr>
          <w:p w14:paraId="5D75AB68" w14:textId="77777777" w:rsidR="007134BD" w:rsidRPr="007134BD" w:rsidRDefault="007134BD" w:rsidP="007134BD">
            <w:pPr>
              <w:rPr>
                <w:rFonts w:eastAsia="Calibri" w:cstheme="minorHAnsi"/>
                <w:i/>
              </w:rPr>
            </w:pPr>
          </w:p>
        </w:tc>
      </w:tr>
      <w:tr w:rsidR="007134BD" w:rsidRPr="007134BD" w14:paraId="6355C7CE" w14:textId="77777777" w:rsidTr="00697D14">
        <w:tc>
          <w:tcPr>
            <w:tcW w:w="9072" w:type="dxa"/>
            <w:gridSpan w:val="4"/>
            <w:shd w:val="clear" w:color="auto" w:fill="DBE5F1" w:themeFill="accent1" w:themeFillTint="33"/>
          </w:tcPr>
          <w:p w14:paraId="02787CBB" w14:textId="77777777" w:rsidR="007134BD" w:rsidRPr="007134BD" w:rsidRDefault="007134BD" w:rsidP="007134BD">
            <w:pPr>
              <w:rPr>
                <w:rFonts w:eastAsia="Calibri" w:cstheme="minorHAnsi"/>
              </w:rPr>
            </w:pPr>
            <w:proofErr w:type="spellStart"/>
            <w:r w:rsidRPr="007134BD">
              <w:rPr>
                <w:rFonts w:eastAsia="Calibri" w:cstheme="minorHAnsi"/>
              </w:rPr>
              <w:t>Institutional</w:t>
            </w:r>
            <w:proofErr w:type="spellEnd"/>
            <w:r w:rsidRPr="007134BD">
              <w:rPr>
                <w:rFonts w:eastAsia="Calibri" w:cstheme="minorHAnsi"/>
              </w:rPr>
              <w:t xml:space="preserve"> risk factors</w:t>
            </w:r>
          </w:p>
        </w:tc>
      </w:tr>
      <w:tr w:rsidR="007134BD" w:rsidRPr="007134BD" w14:paraId="28675E78" w14:textId="77777777" w:rsidTr="00697D14">
        <w:tc>
          <w:tcPr>
            <w:tcW w:w="3256" w:type="dxa"/>
          </w:tcPr>
          <w:p w14:paraId="6CDF1AAE" w14:textId="77777777" w:rsidR="007134BD" w:rsidRPr="007134BD" w:rsidRDefault="007134BD" w:rsidP="007134BD">
            <w:pPr>
              <w:rPr>
                <w:rFonts w:eastAsia="Calibri" w:cstheme="minorHAnsi"/>
                <w:i/>
              </w:rPr>
            </w:pPr>
          </w:p>
        </w:tc>
        <w:tc>
          <w:tcPr>
            <w:tcW w:w="1275" w:type="dxa"/>
            <w:vAlign w:val="center"/>
          </w:tcPr>
          <w:p w14:paraId="460F64D2" w14:textId="77777777" w:rsidR="007134BD" w:rsidRPr="007134BD" w:rsidRDefault="007134BD" w:rsidP="007134BD">
            <w:pPr>
              <w:rPr>
                <w:rFonts w:eastAsia="Calibri" w:cstheme="minorHAnsi"/>
                <w:i/>
              </w:rPr>
            </w:pPr>
          </w:p>
        </w:tc>
        <w:tc>
          <w:tcPr>
            <w:tcW w:w="1134" w:type="dxa"/>
            <w:vAlign w:val="center"/>
          </w:tcPr>
          <w:p w14:paraId="579B9D6F" w14:textId="77777777" w:rsidR="007134BD" w:rsidRPr="007134BD" w:rsidRDefault="007134BD" w:rsidP="007134BD">
            <w:pPr>
              <w:jc w:val="center"/>
              <w:rPr>
                <w:rFonts w:eastAsia="Calibri" w:cstheme="minorHAnsi"/>
                <w:i/>
              </w:rPr>
            </w:pPr>
          </w:p>
        </w:tc>
        <w:tc>
          <w:tcPr>
            <w:tcW w:w="3407" w:type="dxa"/>
          </w:tcPr>
          <w:p w14:paraId="07F3A0AA" w14:textId="77777777" w:rsidR="007134BD" w:rsidRPr="007134BD" w:rsidRDefault="007134BD" w:rsidP="007134BD">
            <w:pPr>
              <w:rPr>
                <w:rFonts w:eastAsia="Calibri" w:cstheme="minorHAnsi"/>
                <w:i/>
              </w:rPr>
            </w:pPr>
          </w:p>
        </w:tc>
      </w:tr>
      <w:tr w:rsidR="007134BD" w:rsidRPr="007134BD" w14:paraId="685EA208" w14:textId="77777777" w:rsidTr="00697D14">
        <w:tc>
          <w:tcPr>
            <w:tcW w:w="3256" w:type="dxa"/>
          </w:tcPr>
          <w:p w14:paraId="209FEABA" w14:textId="77777777" w:rsidR="007134BD" w:rsidRPr="007134BD" w:rsidRDefault="007134BD" w:rsidP="007134BD">
            <w:pPr>
              <w:rPr>
                <w:rFonts w:eastAsia="Calibri" w:cstheme="minorHAnsi"/>
                <w:i/>
                <w:lang w:val="en-GB"/>
              </w:rPr>
            </w:pPr>
          </w:p>
        </w:tc>
        <w:tc>
          <w:tcPr>
            <w:tcW w:w="1275" w:type="dxa"/>
            <w:vAlign w:val="center"/>
          </w:tcPr>
          <w:p w14:paraId="31FC9FD6" w14:textId="77777777" w:rsidR="007134BD" w:rsidRPr="007134BD" w:rsidRDefault="007134BD" w:rsidP="007134BD">
            <w:pPr>
              <w:rPr>
                <w:rFonts w:eastAsia="Calibri" w:cstheme="minorHAnsi"/>
                <w:i/>
              </w:rPr>
            </w:pPr>
          </w:p>
        </w:tc>
        <w:tc>
          <w:tcPr>
            <w:tcW w:w="1134" w:type="dxa"/>
            <w:vAlign w:val="center"/>
          </w:tcPr>
          <w:p w14:paraId="438CAC69" w14:textId="77777777" w:rsidR="007134BD" w:rsidRPr="007134BD" w:rsidRDefault="007134BD" w:rsidP="007134BD">
            <w:pPr>
              <w:jc w:val="center"/>
              <w:rPr>
                <w:rFonts w:eastAsia="Calibri" w:cstheme="minorHAnsi"/>
                <w:i/>
              </w:rPr>
            </w:pPr>
          </w:p>
        </w:tc>
        <w:tc>
          <w:tcPr>
            <w:tcW w:w="3407" w:type="dxa"/>
          </w:tcPr>
          <w:p w14:paraId="06BEFF8E" w14:textId="77777777" w:rsidR="007134BD" w:rsidRPr="007134BD" w:rsidRDefault="007134BD" w:rsidP="007134BD">
            <w:pPr>
              <w:rPr>
                <w:rFonts w:eastAsia="Calibri" w:cstheme="minorHAnsi"/>
                <w:i/>
              </w:rPr>
            </w:pPr>
          </w:p>
        </w:tc>
      </w:tr>
      <w:tr w:rsidR="007134BD" w:rsidRPr="007134BD" w14:paraId="7513E3DB" w14:textId="77777777" w:rsidTr="00697D14">
        <w:tc>
          <w:tcPr>
            <w:tcW w:w="3256" w:type="dxa"/>
          </w:tcPr>
          <w:p w14:paraId="117AF6A2" w14:textId="77777777" w:rsidR="007134BD" w:rsidRPr="007134BD" w:rsidRDefault="007134BD" w:rsidP="007134BD">
            <w:pPr>
              <w:rPr>
                <w:rFonts w:eastAsia="Calibri" w:cstheme="minorHAnsi"/>
                <w:i/>
              </w:rPr>
            </w:pPr>
          </w:p>
        </w:tc>
        <w:tc>
          <w:tcPr>
            <w:tcW w:w="1275" w:type="dxa"/>
            <w:vAlign w:val="center"/>
          </w:tcPr>
          <w:p w14:paraId="355463A4" w14:textId="77777777" w:rsidR="007134BD" w:rsidRPr="007134BD" w:rsidRDefault="007134BD" w:rsidP="007134BD">
            <w:pPr>
              <w:jc w:val="center"/>
              <w:rPr>
                <w:rFonts w:eastAsia="Calibri" w:cstheme="minorHAnsi"/>
                <w:i/>
              </w:rPr>
            </w:pPr>
          </w:p>
        </w:tc>
        <w:tc>
          <w:tcPr>
            <w:tcW w:w="1134" w:type="dxa"/>
            <w:vAlign w:val="center"/>
          </w:tcPr>
          <w:p w14:paraId="017F6CAA" w14:textId="77777777" w:rsidR="007134BD" w:rsidRPr="007134BD" w:rsidRDefault="007134BD" w:rsidP="007134BD">
            <w:pPr>
              <w:jc w:val="center"/>
              <w:rPr>
                <w:rFonts w:eastAsia="Calibri" w:cstheme="minorHAnsi"/>
                <w:i/>
              </w:rPr>
            </w:pPr>
          </w:p>
        </w:tc>
        <w:tc>
          <w:tcPr>
            <w:tcW w:w="3407" w:type="dxa"/>
          </w:tcPr>
          <w:p w14:paraId="10786052" w14:textId="77777777" w:rsidR="007134BD" w:rsidRPr="007134BD" w:rsidRDefault="007134BD" w:rsidP="007134BD">
            <w:pPr>
              <w:rPr>
                <w:rFonts w:eastAsia="Calibri" w:cstheme="minorHAnsi"/>
                <w:i/>
              </w:rPr>
            </w:pPr>
          </w:p>
        </w:tc>
      </w:tr>
      <w:tr w:rsidR="007134BD" w:rsidRPr="007134BD" w14:paraId="40721DD4" w14:textId="77777777" w:rsidTr="00697D14">
        <w:trPr>
          <w:trHeight w:val="258"/>
        </w:trPr>
        <w:tc>
          <w:tcPr>
            <w:tcW w:w="9072" w:type="dxa"/>
            <w:gridSpan w:val="4"/>
            <w:shd w:val="clear" w:color="auto" w:fill="DBE5F1" w:themeFill="accent1" w:themeFillTint="33"/>
          </w:tcPr>
          <w:p w14:paraId="17194B80" w14:textId="77777777" w:rsidR="007134BD" w:rsidRPr="007134BD" w:rsidRDefault="007134BD" w:rsidP="007134BD">
            <w:pPr>
              <w:rPr>
                <w:rFonts w:eastAsia="Calibri" w:cstheme="minorHAnsi"/>
              </w:rPr>
            </w:pPr>
            <w:proofErr w:type="spellStart"/>
            <w:r w:rsidRPr="007134BD">
              <w:rPr>
                <w:rFonts w:eastAsia="Calibri" w:cstheme="minorHAnsi"/>
              </w:rPr>
              <w:t>Programmatic</w:t>
            </w:r>
            <w:proofErr w:type="spellEnd"/>
            <w:r w:rsidRPr="007134BD">
              <w:rPr>
                <w:rFonts w:eastAsia="Calibri" w:cstheme="minorHAnsi"/>
              </w:rPr>
              <w:t xml:space="preserve"> risk factors</w:t>
            </w:r>
          </w:p>
        </w:tc>
      </w:tr>
      <w:tr w:rsidR="007134BD" w:rsidRPr="007134BD" w14:paraId="48A78445" w14:textId="77777777" w:rsidTr="00697D14">
        <w:tc>
          <w:tcPr>
            <w:tcW w:w="3256" w:type="dxa"/>
          </w:tcPr>
          <w:p w14:paraId="74EF2DEC" w14:textId="77777777" w:rsidR="007134BD" w:rsidRPr="007134BD" w:rsidRDefault="007134BD" w:rsidP="007134BD">
            <w:pPr>
              <w:rPr>
                <w:rFonts w:eastAsia="Calibri" w:cstheme="minorHAnsi"/>
                <w:i/>
              </w:rPr>
            </w:pPr>
          </w:p>
        </w:tc>
        <w:tc>
          <w:tcPr>
            <w:tcW w:w="1275" w:type="dxa"/>
            <w:vAlign w:val="center"/>
          </w:tcPr>
          <w:p w14:paraId="16C1A3C2" w14:textId="77777777" w:rsidR="007134BD" w:rsidRPr="007134BD" w:rsidRDefault="007134BD" w:rsidP="007134BD">
            <w:pPr>
              <w:jc w:val="center"/>
              <w:rPr>
                <w:rFonts w:eastAsia="Calibri" w:cstheme="minorHAnsi"/>
                <w:i/>
              </w:rPr>
            </w:pPr>
          </w:p>
        </w:tc>
        <w:tc>
          <w:tcPr>
            <w:tcW w:w="1134" w:type="dxa"/>
            <w:vAlign w:val="center"/>
          </w:tcPr>
          <w:p w14:paraId="1DB4080B" w14:textId="77777777" w:rsidR="007134BD" w:rsidRPr="007134BD" w:rsidRDefault="007134BD" w:rsidP="007134BD">
            <w:pPr>
              <w:jc w:val="center"/>
              <w:rPr>
                <w:rFonts w:eastAsia="Calibri" w:cstheme="minorHAnsi"/>
                <w:i/>
              </w:rPr>
            </w:pPr>
          </w:p>
        </w:tc>
        <w:tc>
          <w:tcPr>
            <w:tcW w:w="3407" w:type="dxa"/>
          </w:tcPr>
          <w:p w14:paraId="1EA55B2D" w14:textId="77777777" w:rsidR="007134BD" w:rsidRPr="007134BD" w:rsidRDefault="007134BD" w:rsidP="007134BD">
            <w:pPr>
              <w:rPr>
                <w:rFonts w:eastAsia="Calibri" w:cstheme="minorHAnsi"/>
                <w:i/>
              </w:rPr>
            </w:pPr>
          </w:p>
        </w:tc>
      </w:tr>
      <w:tr w:rsidR="007134BD" w:rsidRPr="007134BD" w14:paraId="47D3320A" w14:textId="77777777" w:rsidTr="00697D14">
        <w:tc>
          <w:tcPr>
            <w:tcW w:w="3256" w:type="dxa"/>
          </w:tcPr>
          <w:p w14:paraId="5D8A2A60" w14:textId="77777777" w:rsidR="007134BD" w:rsidRPr="007134BD" w:rsidRDefault="007134BD" w:rsidP="007134BD">
            <w:pPr>
              <w:tabs>
                <w:tab w:val="left" w:pos="2265"/>
              </w:tabs>
              <w:rPr>
                <w:rFonts w:eastAsia="Calibri" w:cstheme="minorHAnsi"/>
                <w:i/>
              </w:rPr>
            </w:pPr>
          </w:p>
        </w:tc>
        <w:tc>
          <w:tcPr>
            <w:tcW w:w="1275" w:type="dxa"/>
            <w:vAlign w:val="center"/>
          </w:tcPr>
          <w:p w14:paraId="18888084" w14:textId="77777777" w:rsidR="007134BD" w:rsidRPr="007134BD" w:rsidRDefault="007134BD" w:rsidP="007134BD">
            <w:pPr>
              <w:jc w:val="center"/>
              <w:rPr>
                <w:rFonts w:eastAsia="Calibri" w:cstheme="minorHAnsi"/>
                <w:i/>
              </w:rPr>
            </w:pPr>
          </w:p>
        </w:tc>
        <w:tc>
          <w:tcPr>
            <w:tcW w:w="1134" w:type="dxa"/>
            <w:vAlign w:val="center"/>
          </w:tcPr>
          <w:p w14:paraId="47B7010C" w14:textId="77777777" w:rsidR="007134BD" w:rsidRPr="007134BD" w:rsidRDefault="007134BD" w:rsidP="007134BD">
            <w:pPr>
              <w:jc w:val="center"/>
              <w:rPr>
                <w:rFonts w:eastAsia="Calibri" w:cstheme="minorHAnsi"/>
                <w:i/>
              </w:rPr>
            </w:pPr>
          </w:p>
        </w:tc>
        <w:tc>
          <w:tcPr>
            <w:tcW w:w="3407" w:type="dxa"/>
          </w:tcPr>
          <w:p w14:paraId="52B012EF" w14:textId="77777777" w:rsidR="007134BD" w:rsidRPr="007134BD" w:rsidRDefault="007134BD" w:rsidP="007134BD">
            <w:pPr>
              <w:rPr>
                <w:rFonts w:eastAsia="Calibri" w:cstheme="minorHAnsi"/>
                <w:i/>
              </w:rPr>
            </w:pPr>
          </w:p>
        </w:tc>
      </w:tr>
      <w:tr w:rsidR="007134BD" w:rsidRPr="007134BD" w14:paraId="062168AA" w14:textId="77777777" w:rsidTr="00697D14">
        <w:tc>
          <w:tcPr>
            <w:tcW w:w="3256" w:type="dxa"/>
          </w:tcPr>
          <w:p w14:paraId="0C3393F6" w14:textId="77777777" w:rsidR="007134BD" w:rsidRPr="007134BD" w:rsidRDefault="007134BD" w:rsidP="007134BD">
            <w:pPr>
              <w:rPr>
                <w:rFonts w:eastAsia="Calibri" w:cstheme="minorHAnsi"/>
                <w:i/>
              </w:rPr>
            </w:pPr>
          </w:p>
        </w:tc>
        <w:tc>
          <w:tcPr>
            <w:tcW w:w="1275" w:type="dxa"/>
            <w:vAlign w:val="center"/>
          </w:tcPr>
          <w:p w14:paraId="31BFEE2E" w14:textId="77777777" w:rsidR="007134BD" w:rsidRPr="007134BD" w:rsidRDefault="007134BD" w:rsidP="007134BD">
            <w:pPr>
              <w:jc w:val="center"/>
              <w:rPr>
                <w:rFonts w:eastAsia="Calibri" w:cstheme="minorHAnsi"/>
                <w:i/>
              </w:rPr>
            </w:pPr>
          </w:p>
        </w:tc>
        <w:tc>
          <w:tcPr>
            <w:tcW w:w="1134" w:type="dxa"/>
            <w:vAlign w:val="center"/>
          </w:tcPr>
          <w:p w14:paraId="2B211BD3" w14:textId="77777777" w:rsidR="007134BD" w:rsidRPr="007134BD" w:rsidRDefault="007134BD" w:rsidP="007134BD">
            <w:pPr>
              <w:jc w:val="center"/>
              <w:rPr>
                <w:rFonts w:eastAsia="Calibri" w:cstheme="minorHAnsi"/>
                <w:i/>
              </w:rPr>
            </w:pPr>
          </w:p>
        </w:tc>
        <w:tc>
          <w:tcPr>
            <w:tcW w:w="3407" w:type="dxa"/>
          </w:tcPr>
          <w:p w14:paraId="30354193" w14:textId="77777777" w:rsidR="007134BD" w:rsidRPr="007134BD" w:rsidRDefault="007134BD" w:rsidP="007134BD">
            <w:pPr>
              <w:rPr>
                <w:rFonts w:eastAsia="Calibri" w:cstheme="minorHAnsi"/>
                <w:i/>
              </w:rPr>
            </w:pPr>
          </w:p>
        </w:tc>
      </w:tr>
    </w:tbl>
    <w:p w14:paraId="4AB90771" w14:textId="77777777" w:rsidR="007134BD" w:rsidRPr="007134BD" w:rsidRDefault="007134BD" w:rsidP="007134BD">
      <w:pPr>
        <w:ind w:left="360"/>
        <w:contextualSpacing/>
        <w:rPr>
          <w:rFonts w:ascii="Arial" w:hAnsi="Arial" w:cs="Arial"/>
          <w:sz w:val="20"/>
          <w:szCs w:val="20"/>
        </w:rPr>
      </w:pPr>
    </w:p>
    <w:p w14:paraId="375F510B" w14:textId="77777777" w:rsidR="007134BD" w:rsidRPr="007134BD" w:rsidRDefault="007134BD" w:rsidP="007134BD">
      <w:pPr>
        <w:ind w:left="1065"/>
        <w:contextualSpacing/>
        <w:rPr>
          <w:rFonts w:ascii="Arial" w:hAnsi="Arial" w:cs="Arial"/>
          <w:sz w:val="20"/>
          <w:szCs w:val="20"/>
        </w:rPr>
      </w:pPr>
    </w:p>
    <w:p w14:paraId="5EB4E86A" w14:textId="77777777" w:rsidR="007134BD" w:rsidRPr="007134BD" w:rsidRDefault="007134BD" w:rsidP="004C530A">
      <w:pPr>
        <w:numPr>
          <w:ilvl w:val="0"/>
          <w:numId w:val="15"/>
        </w:numPr>
        <w:shd w:val="clear" w:color="auto" w:fill="8DB3E2" w:themeFill="text2" w:themeFillTint="66"/>
        <w:ind w:left="720" w:hanging="720"/>
        <w:contextualSpacing/>
        <w:rPr>
          <w:rFonts w:ascii="Arial" w:hAnsi="Arial" w:cs="Arial"/>
          <w:b/>
          <w:sz w:val="20"/>
          <w:szCs w:val="20"/>
        </w:rPr>
      </w:pPr>
      <w:r w:rsidRPr="007134BD">
        <w:rPr>
          <w:rFonts w:ascii="Arial" w:hAnsi="Arial" w:cs="Arial"/>
          <w:b/>
          <w:sz w:val="20"/>
          <w:szCs w:val="20"/>
        </w:rPr>
        <w:t>Budget</w:t>
      </w:r>
    </w:p>
    <w:p w14:paraId="5D45070B" w14:textId="77777777" w:rsidR="007134BD" w:rsidRPr="007134BD" w:rsidRDefault="007134BD" w:rsidP="004C530A">
      <w:pPr>
        <w:numPr>
          <w:ilvl w:val="1"/>
          <w:numId w:val="15"/>
        </w:numPr>
        <w:ind w:left="720" w:hanging="720"/>
        <w:contextualSpacing/>
        <w:rPr>
          <w:rFonts w:ascii="Arial" w:hAnsi="Arial" w:cs="Arial"/>
          <w:sz w:val="20"/>
          <w:szCs w:val="20"/>
        </w:rPr>
      </w:pPr>
      <w:r w:rsidRPr="007134BD">
        <w:rPr>
          <w:rFonts w:ascii="Arial" w:hAnsi="Arial" w:cs="Arial"/>
          <w:b/>
          <w:sz w:val="20"/>
          <w:szCs w:val="20"/>
        </w:rPr>
        <w:t>Total amount requested:</w:t>
      </w:r>
      <w:r w:rsidRPr="007134BD">
        <w:rPr>
          <w:rFonts w:ascii="Arial" w:hAnsi="Arial" w:cs="Arial"/>
          <w:sz w:val="20"/>
          <w:szCs w:val="20"/>
        </w:rPr>
        <w:t xml:space="preserve"> BDT..............</w:t>
      </w:r>
    </w:p>
    <w:p w14:paraId="3C2C1759" w14:textId="77777777" w:rsidR="007134BD" w:rsidRPr="007134BD" w:rsidRDefault="007134BD" w:rsidP="007134BD">
      <w:pPr>
        <w:ind w:left="720"/>
        <w:contextualSpacing/>
        <w:rPr>
          <w:rFonts w:ascii="Arial" w:hAnsi="Arial" w:cs="Arial"/>
          <w:sz w:val="20"/>
          <w:szCs w:val="20"/>
        </w:rPr>
      </w:pPr>
      <w:r w:rsidRPr="007134BD">
        <w:rPr>
          <w:rFonts w:ascii="Arial" w:hAnsi="Arial" w:cs="Arial"/>
          <w:sz w:val="20"/>
          <w:szCs w:val="20"/>
        </w:rPr>
        <w:t xml:space="preserve">Please provide detailed budget </w:t>
      </w:r>
      <w:proofErr w:type="gramStart"/>
      <w:r w:rsidRPr="007134BD">
        <w:rPr>
          <w:rFonts w:ascii="Arial" w:hAnsi="Arial" w:cs="Arial"/>
          <w:sz w:val="20"/>
          <w:szCs w:val="20"/>
        </w:rPr>
        <w:t>separately  (</w:t>
      </w:r>
      <w:proofErr w:type="gramEnd"/>
      <w:r w:rsidRPr="007134BD">
        <w:rPr>
          <w:rFonts w:ascii="Arial" w:hAnsi="Arial" w:cs="Arial"/>
          <w:sz w:val="20"/>
          <w:szCs w:val="20"/>
        </w:rPr>
        <w:t xml:space="preserve">FORMAT&gt;&gt;) </w:t>
      </w:r>
    </w:p>
    <w:p w14:paraId="02888FD2" w14:textId="77777777" w:rsidR="007134BD" w:rsidRPr="007134BD" w:rsidRDefault="007134BD" w:rsidP="007134BD">
      <w:pPr>
        <w:ind w:left="720"/>
        <w:contextualSpacing/>
        <w:rPr>
          <w:rFonts w:ascii="Arial" w:hAnsi="Arial" w:cs="Arial"/>
          <w:sz w:val="20"/>
          <w:szCs w:val="20"/>
        </w:rPr>
      </w:pPr>
    </w:p>
    <w:p w14:paraId="4C0220A3" w14:textId="77777777" w:rsidR="007134BD" w:rsidRPr="007134BD" w:rsidRDefault="007134BD" w:rsidP="004C530A">
      <w:pPr>
        <w:numPr>
          <w:ilvl w:val="0"/>
          <w:numId w:val="15"/>
        </w:numPr>
        <w:contextualSpacing/>
        <w:rPr>
          <w:rFonts w:ascii="Arial" w:hAnsi="Arial" w:cs="Arial"/>
          <w:sz w:val="20"/>
          <w:szCs w:val="20"/>
        </w:rPr>
      </w:pPr>
      <w:r w:rsidRPr="007134BD">
        <w:rPr>
          <w:rFonts w:ascii="Arial" w:hAnsi="Arial" w:cs="Arial"/>
          <w:b/>
          <w:sz w:val="20"/>
          <w:szCs w:val="20"/>
        </w:rPr>
        <w:t>What options for mobilization of resources from other sources</w:t>
      </w:r>
      <w:r w:rsidRPr="007134BD">
        <w:rPr>
          <w:rFonts w:ascii="Arial" w:hAnsi="Arial" w:cs="Arial"/>
          <w:sz w:val="20"/>
          <w:szCs w:val="20"/>
        </w:rPr>
        <w:t xml:space="preserve"> have you explored/ are you planning to explore? Think of government, private sector, </w:t>
      </w:r>
      <w:proofErr w:type="gramStart"/>
      <w:r w:rsidRPr="007134BD">
        <w:rPr>
          <w:rFonts w:ascii="Arial" w:hAnsi="Arial" w:cs="Arial"/>
          <w:sz w:val="20"/>
          <w:szCs w:val="20"/>
        </w:rPr>
        <w:t>donors  (</w:t>
      </w:r>
      <w:proofErr w:type="gramEnd"/>
      <w:r w:rsidRPr="007134BD">
        <w:rPr>
          <w:rFonts w:ascii="Arial" w:hAnsi="Arial" w:cs="Arial"/>
          <w:sz w:val="20"/>
          <w:szCs w:val="20"/>
        </w:rPr>
        <w:t xml:space="preserve">this could be part of the activities under this project). </w:t>
      </w:r>
    </w:p>
    <w:p w14:paraId="08AAF3A6" w14:textId="77777777" w:rsidR="007134BD" w:rsidRPr="007134BD" w:rsidRDefault="007134BD" w:rsidP="007134BD">
      <w:pPr>
        <w:ind w:left="375"/>
        <w:contextualSpacing/>
        <w:rPr>
          <w:rFonts w:ascii="Arial" w:hAnsi="Arial" w:cs="Arial"/>
          <w:sz w:val="20"/>
          <w:szCs w:val="20"/>
        </w:rPr>
      </w:pPr>
    </w:p>
    <w:p w14:paraId="2151D709" w14:textId="77777777" w:rsidR="007134BD" w:rsidRPr="007134BD" w:rsidRDefault="007134BD" w:rsidP="007134BD"/>
    <w:p w14:paraId="7FB027EB" w14:textId="461A4FE8" w:rsidR="004F79F7" w:rsidRDefault="004F79F7" w:rsidP="00D62542">
      <w:pPr>
        <w:tabs>
          <w:tab w:val="left" w:pos="1273"/>
        </w:tabs>
        <w:spacing w:after="0" w:line="240" w:lineRule="auto"/>
        <w:outlineLvl w:val="1"/>
        <w:rPr>
          <w:b/>
        </w:rPr>
      </w:pPr>
    </w:p>
    <w:p w14:paraId="7A78402F" w14:textId="21153B75" w:rsidR="004F79F7" w:rsidRDefault="004F79F7" w:rsidP="00D62542">
      <w:pPr>
        <w:tabs>
          <w:tab w:val="left" w:pos="1273"/>
        </w:tabs>
        <w:spacing w:after="0" w:line="240" w:lineRule="auto"/>
        <w:outlineLvl w:val="1"/>
        <w:rPr>
          <w:b/>
        </w:rPr>
      </w:pPr>
    </w:p>
    <w:p w14:paraId="4696C07C" w14:textId="37D6E3FB" w:rsidR="00D52BD0" w:rsidRDefault="00D52BD0">
      <w:pPr>
        <w:rPr>
          <w:b/>
        </w:rPr>
      </w:pPr>
      <w:r>
        <w:rPr>
          <w:b/>
        </w:rPr>
        <w:br w:type="page"/>
      </w:r>
    </w:p>
    <w:p w14:paraId="185A9B55" w14:textId="704014FB" w:rsidR="008662B9" w:rsidRDefault="008662B9" w:rsidP="008662B9">
      <w:pPr>
        <w:rPr>
          <w:b/>
        </w:rPr>
      </w:pPr>
    </w:p>
    <w:sectPr w:rsidR="008662B9" w:rsidSect="00DC062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11329" w14:textId="77777777" w:rsidR="006D63AD" w:rsidRDefault="006D63AD" w:rsidP="00500D85">
      <w:pPr>
        <w:spacing w:after="0" w:line="240" w:lineRule="auto"/>
      </w:pPr>
      <w:r>
        <w:separator/>
      </w:r>
    </w:p>
  </w:endnote>
  <w:endnote w:type="continuationSeparator" w:id="0">
    <w:p w14:paraId="31DB3455" w14:textId="77777777" w:rsidR="006D63AD" w:rsidRDefault="006D63AD" w:rsidP="0050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FE84" w14:textId="77777777" w:rsidR="006D63AD" w:rsidRDefault="006D63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87DE6E" w14:textId="77777777" w:rsidR="006D63AD" w:rsidRDefault="006D63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B5ED" w14:textId="4DCACE9B" w:rsidR="006D63AD" w:rsidRPr="00F236D0" w:rsidRDefault="006D63AD">
    <w:pPr>
      <w:pStyle w:val="Footer"/>
      <w:framePr w:wrap="around" w:vAnchor="text" w:hAnchor="margin" w:xAlign="right" w:y="1"/>
      <w:rPr>
        <w:rStyle w:val="PageNumber"/>
        <w:rFonts w:cstheme="minorHAnsi"/>
        <w:sz w:val="18"/>
        <w:szCs w:val="18"/>
      </w:rPr>
    </w:pPr>
    <w:r w:rsidRPr="00F236D0">
      <w:rPr>
        <w:rStyle w:val="PageNumber"/>
        <w:rFonts w:cstheme="minorHAnsi"/>
        <w:sz w:val="18"/>
        <w:szCs w:val="18"/>
      </w:rPr>
      <w:fldChar w:fldCharType="begin"/>
    </w:r>
    <w:r w:rsidRPr="00F236D0">
      <w:rPr>
        <w:rStyle w:val="PageNumber"/>
        <w:rFonts w:cstheme="minorHAnsi"/>
        <w:sz w:val="18"/>
        <w:szCs w:val="18"/>
      </w:rPr>
      <w:instrText xml:space="preserve">PAGE  </w:instrText>
    </w:r>
    <w:r w:rsidRPr="00F236D0">
      <w:rPr>
        <w:rStyle w:val="PageNumber"/>
        <w:rFonts w:cstheme="minorHAnsi"/>
        <w:sz w:val="18"/>
        <w:szCs w:val="18"/>
      </w:rPr>
      <w:fldChar w:fldCharType="separate"/>
    </w:r>
    <w:r w:rsidR="00D807F6">
      <w:rPr>
        <w:rStyle w:val="PageNumber"/>
        <w:rFonts w:cstheme="minorHAnsi"/>
        <w:noProof/>
        <w:sz w:val="18"/>
        <w:szCs w:val="18"/>
      </w:rPr>
      <w:t>6</w:t>
    </w:r>
    <w:r w:rsidRPr="00F236D0">
      <w:rPr>
        <w:rStyle w:val="PageNumber"/>
        <w:rFonts w:cstheme="minorHAnsi"/>
        <w:sz w:val="18"/>
        <w:szCs w:val="18"/>
      </w:rPr>
      <w:fldChar w:fldCharType="end"/>
    </w:r>
  </w:p>
  <w:p w14:paraId="2BF93139" w14:textId="77777777" w:rsidR="006D63AD" w:rsidRPr="00F236D0" w:rsidRDefault="006D63AD" w:rsidP="006D63AD">
    <w:pPr>
      <w:pStyle w:val="Footer"/>
      <w:ind w:right="357"/>
      <w:rPr>
        <w:rFonts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ED5F" w14:textId="77777777" w:rsidR="006D63AD" w:rsidRDefault="006D63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10138"/>
      <w:docPartObj>
        <w:docPartGallery w:val="Page Numbers (Bottom of Page)"/>
        <w:docPartUnique/>
      </w:docPartObj>
    </w:sdtPr>
    <w:sdtContent>
      <w:p w14:paraId="1FFFD55C" w14:textId="2339A1F3" w:rsidR="006D63AD" w:rsidRDefault="006D63AD">
        <w:pPr>
          <w:pStyle w:val="Footer"/>
          <w:jc w:val="right"/>
        </w:pPr>
        <w:r>
          <w:fldChar w:fldCharType="begin"/>
        </w:r>
        <w:r>
          <w:instrText xml:space="preserve"> PAGE   \* MERGEFORMAT </w:instrText>
        </w:r>
        <w:r>
          <w:fldChar w:fldCharType="separate"/>
        </w:r>
        <w:r w:rsidR="00D807F6">
          <w:rPr>
            <w:noProof/>
          </w:rPr>
          <w:t>18</w:t>
        </w:r>
        <w:r>
          <w:rPr>
            <w:noProof/>
          </w:rPr>
          <w:fldChar w:fldCharType="end"/>
        </w:r>
      </w:p>
    </w:sdtContent>
  </w:sdt>
  <w:p w14:paraId="34A8E47E" w14:textId="77777777" w:rsidR="006D63AD" w:rsidRDefault="006D63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09F2" w14:textId="77777777" w:rsidR="006D63AD" w:rsidRDefault="006D6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0946B" w14:textId="77777777" w:rsidR="006D63AD" w:rsidRDefault="006D63AD" w:rsidP="00500D85">
      <w:pPr>
        <w:spacing w:after="0" w:line="240" w:lineRule="auto"/>
      </w:pPr>
      <w:r>
        <w:separator/>
      </w:r>
    </w:p>
  </w:footnote>
  <w:footnote w:type="continuationSeparator" w:id="0">
    <w:p w14:paraId="29344AC7" w14:textId="77777777" w:rsidR="006D63AD" w:rsidRDefault="006D63AD" w:rsidP="00500D85">
      <w:pPr>
        <w:spacing w:after="0" w:line="240" w:lineRule="auto"/>
      </w:pPr>
      <w:r>
        <w:continuationSeparator/>
      </w:r>
    </w:p>
  </w:footnote>
  <w:footnote w:id="1">
    <w:p w14:paraId="64E6C84D" w14:textId="6C4A09EC" w:rsidR="006D63AD" w:rsidRPr="00941125" w:rsidRDefault="006D63AD">
      <w:pPr>
        <w:pStyle w:val="FootnoteText"/>
      </w:pPr>
      <w:r>
        <w:rPr>
          <w:rStyle w:val="FootnoteReference"/>
        </w:rPr>
        <w:footnoteRef/>
      </w:r>
      <w:r>
        <w:t xml:space="preserve"> Local and National Humanitarian Actors (LNHAs): these include “southern” non-governmental organizations, community based, local and national organizations, as well as local and national governments.</w:t>
      </w:r>
    </w:p>
  </w:footnote>
  <w:footnote w:id="2">
    <w:p w14:paraId="43DC494F" w14:textId="34B057F7" w:rsidR="006D63AD" w:rsidRPr="009C0FDB" w:rsidRDefault="006D63AD">
      <w:pPr>
        <w:pStyle w:val="FootnoteText"/>
      </w:pPr>
      <w:r>
        <w:rPr>
          <w:rStyle w:val="FootnoteReference"/>
        </w:rPr>
        <w:footnoteRef/>
      </w:r>
      <w:r>
        <w:t xml:space="preserve"> Mid-term evaluation, HRGF Review, </w:t>
      </w:r>
      <w:r w:rsidRPr="009C0FDB">
        <w:t xml:space="preserve">Real Time Review (RTR) </w:t>
      </w:r>
      <w:r>
        <w:t>conducted during</w:t>
      </w:r>
      <w:r w:rsidRPr="009C0FDB">
        <w:t xml:space="preserve"> the HRGF responses,</w:t>
      </w:r>
      <w:r>
        <w:t xml:space="preserve"> and the learning reviews at the end of each response;</w:t>
      </w:r>
    </w:p>
  </w:footnote>
  <w:footnote w:id="3">
    <w:p w14:paraId="44A74CD1" w14:textId="00D967BB" w:rsidR="006D63AD" w:rsidRPr="0066189A" w:rsidRDefault="006D63AD">
      <w:pPr>
        <w:pStyle w:val="FootnoteText"/>
      </w:pPr>
      <w:r>
        <w:rPr>
          <w:rStyle w:val="FootnoteReference"/>
        </w:rPr>
        <w:footnoteRef/>
      </w:r>
      <w:r>
        <w:t xml:space="preserve"> It is not excluded that a consortium can be formed with local government or other stakeholders in the response that are not NGOs. However, funding is allocated only to NGOs.</w:t>
      </w:r>
    </w:p>
  </w:footnote>
  <w:footnote w:id="4">
    <w:p w14:paraId="2E70D329" w14:textId="111C00AE" w:rsidR="006D63AD" w:rsidRPr="001A0694" w:rsidRDefault="006D63AD">
      <w:pPr>
        <w:pStyle w:val="FootnoteText"/>
      </w:pPr>
      <w:r>
        <w:rPr>
          <w:rStyle w:val="FootnoteReference"/>
        </w:rPr>
        <w:footnoteRef/>
      </w:r>
      <w:r>
        <w:t xml:space="preserve"> How to qualify the level of capacity or organizations, is based on the dispensing agency’s institutional knowledge of partners and the local humanitarian ecosystem; and the pre-qualification criteria of organizations (e.g. due diligence and track record);</w:t>
      </w:r>
    </w:p>
  </w:footnote>
  <w:footnote w:id="5">
    <w:p w14:paraId="2610064E" w14:textId="07BEDF95" w:rsidR="006D63AD" w:rsidRPr="003A3CB0" w:rsidRDefault="006D63AD">
      <w:pPr>
        <w:pStyle w:val="FootnoteText"/>
      </w:pPr>
      <w:r>
        <w:rPr>
          <w:rStyle w:val="FootnoteReference"/>
        </w:rPr>
        <w:footnoteRef/>
      </w:r>
      <w:r>
        <w:t xml:space="preserve"> LNHAs can alert Oxfam at any point on the humanitarian situation and the need to activate the call;</w:t>
      </w:r>
    </w:p>
  </w:footnote>
  <w:footnote w:id="6">
    <w:p w14:paraId="5D5F9351" w14:textId="174D1F16" w:rsidR="006D63AD" w:rsidRPr="00225157" w:rsidRDefault="006D63AD">
      <w:pPr>
        <w:pStyle w:val="FootnoteText"/>
      </w:pPr>
      <w:r>
        <w:rPr>
          <w:rStyle w:val="FootnoteReference"/>
        </w:rPr>
        <w:footnoteRef/>
      </w:r>
      <w:r>
        <w:t xml:space="preserve"> Timelines are provided in Annex 1</w:t>
      </w:r>
    </w:p>
  </w:footnote>
  <w:footnote w:id="7">
    <w:p w14:paraId="545E8679" w14:textId="305DECA3" w:rsidR="006D63AD" w:rsidRPr="00395CF4" w:rsidRDefault="006D63AD">
      <w:pPr>
        <w:pStyle w:val="FootnoteText"/>
      </w:pPr>
      <w:r>
        <w:rPr>
          <w:rStyle w:val="FootnoteReference"/>
        </w:rPr>
        <w:footnoteRef/>
      </w:r>
      <w:r>
        <w:t xml:space="preserve"> The</w:t>
      </w:r>
      <w:r w:rsidRPr="00395CF4">
        <w:t xml:space="preserve"> Real Time Review (RTR) Lite methodology </w:t>
      </w:r>
      <w:r>
        <w:t>is based on the Oxfam RTR methodology but is adapted to incorporate leadership by local actors. It includes</w:t>
      </w:r>
      <w:r w:rsidRPr="00395CF4">
        <w:t xml:space="preserve"> peer-review of </w:t>
      </w:r>
      <w:r>
        <w:t xml:space="preserve">responses, </w:t>
      </w:r>
      <w:r w:rsidRPr="00395CF4">
        <w:t xml:space="preserve">facilitated by </w:t>
      </w:r>
      <w:r>
        <w:t xml:space="preserve">Oxfam </w:t>
      </w:r>
      <w:r w:rsidRPr="00395CF4">
        <w:t>staff</w:t>
      </w:r>
      <w:r>
        <w:t xml:space="preserve">. </w:t>
      </w:r>
      <w:r w:rsidRPr="00395CF4">
        <w:t>The partners and grantees identif</w:t>
      </w:r>
      <w:r>
        <w:t>y</w:t>
      </w:r>
      <w:r w:rsidRPr="00395CF4">
        <w:t xml:space="preserve"> benchmarks and </w:t>
      </w:r>
      <w:r>
        <w:t>participate in</w:t>
      </w:r>
      <w:r w:rsidRPr="00395CF4">
        <w:t xml:space="preserve"> the peer-review. </w:t>
      </w:r>
      <w:r>
        <w:t xml:space="preserve">A package has been developed for local actors (and others) to use the methodology independently. </w:t>
      </w:r>
    </w:p>
  </w:footnote>
  <w:footnote w:id="8">
    <w:p w14:paraId="30C05951" w14:textId="77777777" w:rsidR="006D63AD" w:rsidRPr="00723F6E" w:rsidRDefault="006D63AD" w:rsidP="006D63AD">
      <w:pPr>
        <w:pStyle w:val="FootnoteText"/>
        <w:rPr>
          <w:sz w:val="18"/>
          <w:szCs w:val="18"/>
          <w:lang w:val="en-GB"/>
        </w:rPr>
      </w:pPr>
      <w:r w:rsidRPr="00723F6E">
        <w:rPr>
          <w:rStyle w:val="FootnoteReference"/>
          <w:sz w:val="18"/>
          <w:szCs w:val="18"/>
          <w:lang w:val="en-GB"/>
        </w:rPr>
        <w:footnoteRef/>
      </w:r>
      <w:r w:rsidRPr="00723F6E">
        <w:rPr>
          <w:sz w:val="18"/>
          <w:szCs w:val="18"/>
          <w:lang w:val="en-GB"/>
        </w:rPr>
        <w:t xml:space="preserve"> All people under contract, either in headquarters or in field offices</w:t>
      </w:r>
    </w:p>
  </w:footnote>
  <w:footnote w:id="9">
    <w:p w14:paraId="5E2F3C4F" w14:textId="77777777" w:rsidR="006D63AD" w:rsidRPr="00723F6E" w:rsidRDefault="006D63AD" w:rsidP="006D63AD">
      <w:pPr>
        <w:pStyle w:val="FootnoteText"/>
        <w:rPr>
          <w:sz w:val="18"/>
          <w:szCs w:val="18"/>
          <w:lang w:val="en-GB"/>
        </w:rPr>
      </w:pPr>
      <w:r w:rsidRPr="00723F6E">
        <w:rPr>
          <w:rStyle w:val="FootnoteReference"/>
          <w:sz w:val="18"/>
          <w:szCs w:val="18"/>
          <w:lang w:val="en-GB"/>
        </w:rPr>
        <w:footnoteRef/>
      </w:r>
      <w:r w:rsidRPr="00723F6E">
        <w:rPr>
          <w:sz w:val="18"/>
          <w:szCs w:val="18"/>
          <w:lang w:val="en-GB"/>
        </w:rPr>
        <w:t xml:space="preserve"> Technical staff is all staff except drivers and auxiliary services (guards, cleaning, etc.)</w:t>
      </w:r>
    </w:p>
  </w:footnote>
  <w:footnote w:id="10">
    <w:p w14:paraId="55299244" w14:textId="77777777" w:rsidR="006D63AD" w:rsidRPr="00723F6E" w:rsidRDefault="006D63AD" w:rsidP="006D63AD">
      <w:pPr>
        <w:pStyle w:val="FootnoteText"/>
        <w:rPr>
          <w:sz w:val="18"/>
          <w:szCs w:val="18"/>
          <w:lang w:val="en-GB"/>
        </w:rPr>
      </w:pPr>
      <w:r w:rsidRPr="00723F6E">
        <w:rPr>
          <w:rStyle w:val="FootnoteReference"/>
          <w:sz w:val="18"/>
          <w:szCs w:val="18"/>
          <w:lang w:val="en-GB"/>
        </w:rPr>
        <w:footnoteRef/>
      </w:r>
      <w:r w:rsidRPr="00723F6E">
        <w:rPr>
          <w:sz w:val="18"/>
          <w:szCs w:val="18"/>
          <w:lang w:val="en-GB"/>
        </w:rPr>
        <w:t xml:space="preserve"> It includes funds from donors and funds raised by the Organisation.</w:t>
      </w:r>
    </w:p>
  </w:footnote>
  <w:footnote w:id="11">
    <w:p w14:paraId="36DD264D" w14:textId="77777777" w:rsidR="006D63AD" w:rsidRPr="00723F6E" w:rsidRDefault="006D63AD" w:rsidP="006D63AD">
      <w:pPr>
        <w:pStyle w:val="FootnoteText"/>
        <w:rPr>
          <w:sz w:val="18"/>
          <w:szCs w:val="18"/>
          <w:lang w:val="en-GB"/>
        </w:rPr>
      </w:pPr>
      <w:r w:rsidRPr="00723F6E">
        <w:rPr>
          <w:rStyle w:val="FootnoteReference"/>
          <w:sz w:val="18"/>
          <w:szCs w:val="18"/>
          <w:lang w:val="en-GB"/>
        </w:rPr>
        <w:footnoteRef/>
      </w:r>
      <w:r w:rsidRPr="00723F6E">
        <w:rPr>
          <w:sz w:val="18"/>
          <w:szCs w:val="18"/>
          <w:lang w:val="en-GB"/>
        </w:rPr>
        <w:t xml:space="preserve"> Estimation of the amount of annual funds which has been invested in humanitarian response (emergencies)</w:t>
      </w:r>
    </w:p>
  </w:footnote>
  <w:footnote w:id="12">
    <w:p w14:paraId="5D132B84" w14:textId="77777777" w:rsidR="006D63AD" w:rsidRPr="00723F6E" w:rsidRDefault="006D63AD" w:rsidP="006D63AD">
      <w:pPr>
        <w:pStyle w:val="FootnoteText"/>
        <w:rPr>
          <w:sz w:val="18"/>
          <w:szCs w:val="18"/>
          <w:lang w:val="en-GB"/>
        </w:rPr>
      </w:pPr>
      <w:r w:rsidRPr="00723F6E">
        <w:rPr>
          <w:rStyle w:val="FootnoteReference"/>
          <w:sz w:val="18"/>
          <w:szCs w:val="18"/>
          <w:lang w:val="en-GB"/>
        </w:rPr>
        <w:footnoteRef/>
      </w:r>
      <w:r w:rsidRPr="00723F6E">
        <w:rPr>
          <w:sz w:val="18"/>
          <w:szCs w:val="18"/>
          <w:lang w:val="en-GB"/>
        </w:rPr>
        <w:t xml:space="preserve"> Estimation of the average amount of money you have in cash &amp; banks</w:t>
      </w:r>
    </w:p>
  </w:footnote>
  <w:footnote w:id="13">
    <w:p w14:paraId="43795519" w14:textId="77777777" w:rsidR="006D63AD" w:rsidRPr="00386C64" w:rsidRDefault="006D63AD" w:rsidP="006D63AD">
      <w:pPr>
        <w:pStyle w:val="FootnoteText"/>
        <w:rPr>
          <w:sz w:val="18"/>
          <w:szCs w:val="18"/>
          <w:lang w:val="en-GB"/>
        </w:rPr>
      </w:pPr>
      <w:r w:rsidRPr="00386C64">
        <w:rPr>
          <w:rStyle w:val="FootnoteReference"/>
          <w:sz w:val="18"/>
          <w:szCs w:val="18"/>
          <w:lang w:val="en-GB"/>
        </w:rPr>
        <w:footnoteRef/>
      </w:r>
      <w:r w:rsidRPr="00386C64">
        <w:rPr>
          <w:sz w:val="18"/>
          <w:szCs w:val="18"/>
          <w:lang w:val="en-GB"/>
        </w:rPr>
        <w:t xml:space="preserve"> Total years of experience in the non-profit sector, including development, humanitarian or other social work</w:t>
      </w:r>
    </w:p>
  </w:footnote>
  <w:footnote w:id="14">
    <w:p w14:paraId="20C27A5F" w14:textId="77777777" w:rsidR="006D63AD" w:rsidRPr="00386C64" w:rsidRDefault="006D63AD" w:rsidP="006D63AD">
      <w:pPr>
        <w:pStyle w:val="FootnoteText"/>
        <w:rPr>
          <w:sz w:val="18"/>
          <w:szCs w:val="18"/>
          <w:lang w:val="en-GB"/>
        </w:rPr>
      </w:pPr>
      <w:r w:rsidRPr="00386C64">
        <w:rPr>
          <w:rStyle w:val="FootnoteReference"/>
          <w:sz w:val="18"/>
          <w:szCs w:val="18"/>
          <w:lang w:val="en-GB"/>
        </w:rPr>
        <w:footnoteRef/>
      </w:r>
      <w:r w:rsidRPr="00386C64">
        <w:rPr>
          <w:sz w:val="18"/>
          <w:szCs w:val="18"/>
          <w:lang w:val="en-GB"/>
        </w:rPr>
        <w:t xml:space="preserve"> Other positions in the same organisation or in other organisations; no need to mention all organisations, only the type of role performed. Total number of years must match the total years of experience.</w:t>
      </w:r>
    </w:p>
  </w:footnote>
  <w:footnote w:id="15">
    <w:p w14:paraId="5FDD63A1" w14:textId="77777777" w:rsidR="006D63AD" w:rsidRPr="00386C64" w:rsidRDefault="006D63AD" w:rsidP="006D63AD">
      <w:pPr>
        <w:pStyle w:val="FootnoteText"/>
        <w:rPr>
          <w:sz w:val="18"/>
          <w:szCs w:val="18"/>
          <w:lang w:val="en-GB"/>
        </w:rPr>
      </w:pPr>
      <w:r w:rsidRPr="00386C64">
        <w:rPr>
          <w:rStyle w:val="FootnoteReference"/>
          <w:sz w:val="18"/>
          <w:szCs w:val="18"/>
          <w:lang w:val="en-GB"/>
        </w:rPr>
        <w:footnoteRef/>
      </w:r>
      <w:r w:rsidRPr="00386C64">
        <w:rPr>
          <w:sz w:val="18"/>
          <w:szCs w:val="18"/>
          <w:lang w:val="en-GB"/>
        </w:rPr>
        <w:t xml:space="preserve"> If the organisation has field offices in several districts, only one office which is an example of the structure of the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3E39" w14:textId="77777777" w:rsidR="006D63AD" w:rsidRDefault="006D6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32F3" w14:textId="77777777" w:rsidR="006D63AD" w:rsidRDefault="006D6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FAD6" w14:textId="77777777" w:rsidR="006D63AD" w:rsidRDefault="006D6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5106"/>
    <w:multiLevelType w:val="multilevel"/>
    <w:tmpl w:val="FD3215A0"/>
    <w:lvl w:ilvl="0">
      <w:start w:val="5"/>
      <w:numFmt w:val="decimal"/>
      <w:lvlText w:val="%1."/>
      <w:lvlJc w:val="left"/>
      <w:pPr>
        <w:ind w:left="360" w:hanging="360"/>
      </w:pPr>
    </w:lvl>
    <w:lvl w:ilvl="1">
      <w:start w:val="2"/>
      <w:numFmt w:val="decimal"/>
      <w:lvlText w:val="%1.%2."/>
      <w:lvlJc w:val="left"/>
      <w:pPr>
        <w:ind w:left="1065" w:hanging="360"/>
      </w:pPr>
    </w:lvl>
    <w:lvl w:ilvl="2">
      <w:start w:val="1"/>
      <w:numFmt w:val="decimal"/>
      <w:lvlText w:val="%1.%2.%3."/>
      <w:lvlJc w:val="left"/>
      <w:pPr>
        <w:ind w:left="2130" w:hanging="720"/>
      </w:pPr>
      <w:rPr>
        <w:b w:val="0"/>
      </w:r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 w15:restartNumberingAfterBreak="0">
    <w:nsid w:val="0907133D"/>
    <w:multiLevelType w:val="hybridMultilevel"/>
    <w:tmpl w:val="5EAEB652"/>
    <w:lvl w:ilvl="0" w:tplc="E68E646E">
      <w:start w:val="1"/>
      <w:numFmt w:val="lowerLetter"/>
      <w:lvlText w:val="%1."/>
      <w:lvlJc w:val="left"/>
      <w:pPr>
        <w:ind w:left="360" w:hanging="360"/>
      </w:pPr>
      <w:rPr>
        <w:rFonts w:asciiTheme="minorHAnsi" w:eastAsiaTheme="minorHAnsi" w:hAnsiTheme="minorHAnsi"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C66DBE"/>
    <w:multiLevelType w:val="hybridMultilevel"/>
    <w:tmpl w:val="6B74CCC6"/>
    <w:lvl w:ilvl="0" w:tplc="1290672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7A7ACF"/>
    <w:multiLevelType w:val="multilevel"/>
    <w:tmpl w:val="34B8F600"/>
    <w:lvl w:ilvl="0">
      <w:start w:val="6"/>
      <w:numFmt w:val="decimal"/>
      <w:lvlText w:val="%1."/>
      <w:lvlJc w:val="left"/>
      <w:pPr>
        <w:ind w:left="360" w:hanging="360"/>
      </w:pPr>
      <w:rPr>
        <w:b/>
      </w:rPr>
    </w:lvl>
    <w:lvl w:ilvl="1">
      <w:start w:val="1"/>
      <w:numFmt w:val="decimal"/>
      <w:lvlText w:val="%1.%2."/>
      <w:lvlJc w:val="left"/>
      <w:pPr>
        <w:ind w:left="1065" w:hanging="360"/>
      </w:pPr>
      <w:rPr>
        <w:b/>
      </w:rPr>
    </w:lvl>
    <w:lvl w:ilvl="2">
      <w:start w:val="1"/>
      <w:numFmt w:val="decimal"/>
      <w:lvlText w:val="%1.%2.%3."/>
      <w:lvlJc w:val="left"/>
      <w:pPr>
        <w:ind w:left="2130" w:hanging="720"/>
      </w:pPr>
      <w:rPr>
        <w:b w:val="0"/>
      </w:r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 w15:restartNumberingAfterBreak="0">
    <w:nsid w:val="11B5043B"/>
    <w:multiLevelType w:val="hybridMultilevel"/>
    <w:tmpl w:val="D090D86A"/>
    <w:lvl w:ilvl="0" w:tplc="BD7E101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EF12A6E"/>
    <w:multiLevelType w:val="hybridMultilevel"/>
    <w:tmpl w:val="DC24D218"/>
    <w:lvl w:ilvl="0" w:tplc="04130001">
      <w:start w:val="1"/>
      <w:numFmt w:val="bullet"/>
      <w:lvlText w:val=""/>
      <w:lvlJc w:val="left"/>
      <w:pPr>
        <w:ind w:left="1080" w:hanging="360"/>
      </w:pPr>
      <w:rPr>
        <w:rFonts w:ascii="Symbol" w:hAnsi="Symbol" w:hint="default"/>
        <w:color w:val="auto"/>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2485861"/>
    <w:multiLevelType w:val="multilevel"/>
    <w:tmpl w:val="8612DE0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5221"/>
    <w:multiLevelType w:val="hybridMultilevel"/>
    <w:tmpl w:val="23107FF2"/>
    <w:lvl w:ilvl="0" w:tplc="D1F68962">
      <w:start w:val="1"/>
      <w:numFmt w:val="lowerLetter"/>
      <w:lvlText w:val="%1."/>
      <w:lvlJc w:val="left"/>
      <w:pPr>
        <w:ind w:left="1065" w:hanging="360"/>
      </w:pPr>
      <w:rPr>
        <w:b w:val="0"/>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8" w15:restartNumberingAfterBreak="0">
    <w:nsid w:val="2B150AF6"/>
    <w:multiLevelType w:val="hybridMultilevel"/>
    <w:tmpl w:val="3E547370"/>
    <w:lvl w:ilvl="0" w:tplc="035AFF3C">
      <w:start w:val="1"/>
      <w:numFmt w:val="lowerLetter"/>
      <w:lvlText w:val="%1."/>
      <w:lvlJc w:val="left"/>
      <w:pPr>
        <w:ind w:left="1770" w:hanging="360"/>
      </w:pPr>
      <w:rPr>
        <w:b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3930" w:hanging="360"/>
      </w:pPr>
    </w:lvl>
    <w:lvl w:ilvl="4" w:tplc="04090019">
      <w:start w:val="1"/>
      <w:numFmt w:val="lowerLetter"/>
      <w:lvlText w:val="%5."/>
      <w:lvlJc w:val="left"/>
      <w:pPr>
        <w:ind w:left="4650" w:hanging="360"/>
      </w:pPr>
    </w:lvl>
    <w:lvl w:ilvl="5" w:tplc="0409001B">
      <w:start w:val="1"/>
      <w:numFmt w:val="lowerRoman"/>
      <w:lvlText w:val="%6."/>
      <w:lvlJc w:val="right"/>
      <w:pPr>
        <w:ind w:left="5370" w:hanging="180"/>
      </w:pPr>
    </w:lvl>
    <w:lvl w:ilvl="6" w:tplc="0409000F">
      <w:start w:val="1"/>
      <w:numFmt w:val="decimal"/>
      <w:lvlText w:val="%7."/>
      <w:lvlJc w:val="left"/>
      <w:pPr>
        <w:ind w:left="6090" w:hanging="360"/>
      </w:pPr>
    </w:lvl>
    <w:lvl w:ilvl="7" w:tplc="04090019">
      <w:start w:val="1"/>
      <w:numFmt w:val="lowerLetter"/>
      <w:lvlText w:val="%8."/>
      <w:lvlJc w:val="left"/>
      <w:pPr>
        <w:ind w:left="6810" w:hanging="360"/>
      </w:pPr>
    </w:lvl>
    <w:lvl w:ilvl="8" w:tplc="0409001B">
      <w:start w:val="1"/>
      <w:numFmt w:val="lowerRoman"/>
      <w:lvlText w:val="%9."/>
      <w:lvlJc w:val="right"/>
      <w:pPr>
        <w:ind w:left="7530" w:hanging="180"/>
      </w:pPr>
    </w:lvl>
  </w:abstractNum>
  <w:abstractNum w:abstractNumId="9" w15:restartNumberingAfterBreak="0">
    <w:nsid w:val="2D0F646D"/>
    <w:multiLevelType w:val="hybridMultilevel"/>
    <w:tmpl w:val="26A05406"/>
    <w:lvl w:ilvl="0" w:tplc="4DD8A6F0">
      <w:start w:val="1"/>
      <w:numFmt w:val="decimal"/>
      <w:lvlText w:val="%1."/>
      <w:lvlJc w:val="left"/>
      <w:pPr>
        <w:ind w:left="360" w:hanging="360"/>
      </w:pPr>
      <w:rPr>
        <w:rFonts w:ascii="Arial" w:eastAsiaTheme="minorHAnsi" w:hAnsi="Arial" w:cs="Arial"/>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C62639AA">
      <w:start w:val="4"/>
      <w:numFmt w:val="bullet"/>
      <w:lvlText w:val="-"/>
      <w:lvlJc w:val="left"/>
      <w:pPr>
        <w:ind w:left="4140" w:hanging="360"/>
      </w:pPr>
      <w:rPr>
        <w:rFonts w:ascii="Arial" w:eastAsiaTheme="minorHAnsi" w:hAnsi="Arial" w:cs="Arial" w:hint="default"/>
      </w:r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DF30001"/>
    <w:multiLevelType w:val="hybridMultilevel"/>
    <w:tmpl w:val="BD889BD4"/>
    <w:lvl w:ilvl="0" w:tplc="56EE6106">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EB68F9"/>
    <w:multiLevelType w:val="hybridMultilevel"/>
    <w:tmpl w:val="D7D6AC1E"/>
    <w:lvl w:ilvl="0" w:tplc="1D18614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4324B0"/>
    <w:multiLevelType w:val="hybridMultilevel"/>
    <w:tmpl w:val="B3D0C108"/>
    <w:lvl w:ilvl="0" w:tplc="97644FB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F607676"/>
    <w:multiLevelType w:val="multilevel"/>
    <w:tmpl w:val="A4C235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43F72F2E"/>
    <w:multiLevelType w:val="multilevel"/>
    <w:tmpl w:val="73F0503E"/>
    <w:lvl w:ilvl="0">
      <w:start w:val="3"/>
      <w:numFmt w:val="decimal"/>
      <w:lvlText w:val="%1"/>
      <w:lvlJc w:val="left"/>
      <w:pPr>
        <w:ind w:left="360" w:hanging="360"/>
      </w:pPr>
      <w:rPr>
        <w:rFonts w:hint="default"/>
        <w:b w:val="0"/>
        <w:i/>
        <w:u w:val="single"/>
      </w:rPr>
    </w:lvl>
    <w:lvl w:ilvl="1">
      <w:start w:val="1"/>
      <w:numFmt w:val="decimal"/>
      <w:lvlText w:val="%1.%2"/>
      <w:lvlJc w:val="left"/>
      <w:pPr>
        <w:ind w:left="720" w:hanging="360"/>
      </w:pPr>
      <w:rPr>
        <w:rFonts w:hint="default"/>
        <w:b w:val="0"/>
        <w:i/>
        <w:u w:val="single"/>
      </w:rPr>
    </w:lvl>
    <w:lvl w:ilvl="2">
      <w:start w:val="1"/>
      <w:numFmt w:val="decimal"/>
      <w:lvlText w:val="%1.%2.%3"/>
      <w:lvlJc w:val="left"/>
      <w:pPr>
        <w:ind w:left="1440" w:hanging="720"/>
      </w:pPr>
      <w:rPr>
        <w:rFonts w:hint="default"/>
        <w:b w:val="0"/>
        <w:i/>
        <w:u w:val="single"/>
      </w:rPr>
    </w:lvl>
    <w:lvl w:ilvl="3">
      <w:start w:val="1"/>
      <w:numFmt w:val="decimal"/>
      <w:lvlText w:val="%1.%2.%3.%4"/>
      <w:lvlJc w:val="left"/>
      <w:pPr>
        <w:ind w:left="1800" w:hanging="720"/>
      </w:pPr>
      <w:rPr>
        <w:rFonts w:hint="default"/>
        <w:b w:val="0"/>
        <w:i/>
        <w:u w:val="single"/>
      </w:rPr>
    </w:lvl>
    <w:lvl w:ilvl="4">
      <w:start w:val="1"/>
      <w:numFmt w:val="decimal"/>
      <w:lvlText w:val="%1.%2.%3.%4.%5"/>
      <w:lvlJc w:val="left"/>
      <w:pPr>
        <w:ind w:left="2520" w:hanging="1080"/>
      </w:pPr>
      <w:rPr>
        <w:rFonts w:hint="default"/>
        <w:b w:val="0"/>
        <w:i/>
        <w:u w:val="single"/>
      </w:rPr>
    </w:lvl>
    <w:lvl w:ilvl="5">
      <w:start w:val="1"/>
      <w:numFmt w:val="decimal"/>
      <w:lvlText w:val="%1.%2.%3.%4.%5.%6"/>
      <w:lvlJc w:val="left"/>
      <w:pPr>
        <w:ind w:left="2880" w:hanging="1080"/>
      </w:pPr>
      <w:rPr>
        <w:rFonts w:hint="default"/>
        <w:b w:val="0"/>
        <w:i/>
        <w:u w:val="single"/>
      </w:rPr>
    </w:lvl>
    <w:lvl w:ilvl="6">
      <w:start w:val="1"/>
      <w:numFmt w:val="decimal"/>
      <w:lvlText w:val="%1.%2.%3.%4.%5.%6.%7"/>
      <w:lvlJc w:val="left"/>
      <w:pPr>
        <w:ind w:left="3600" w:hanging="1440"/>
      </w:pPr>
      <w:rPr>
        <w:rFonts w:hint="default"/>
        <w:b w:val="0"/>
        <w:i/>
        <w:u w:val="single"/>
      </w:rPr>
    </w:lvl>
    <w:lvl w:ilvl="7">
      <w:start w:val="1"/>
      <w:numFmt w:val="decimal"/>
      <w:lvlText w:val="%1.%2.%3.%4.%5.%6.%7.%8"/>
      <w:lvlJc w:val="left"/>
      <w:pPr>
        <w:ind w:left="3960" w:hanging="1440"/>
      </w:pPr>
      <w:rPr>
        <w:rFonts w:hint="default"/>
        <w:b w:val="0"/>
        <w:i/>
        <w:u w:val="single"/>
      </w:rPr>
    </w:lvl>
    <w:lvl w:ilvl="8">
      <w:start w:val="1"/>
      <w:numFmt w:val="decimal"/>
      <w:lvlText w:val="%1.%2.%3.%4.%5.%6.%7.%8.%9"/>
      <w:lvlJc w:val="left"/>
      <w:pPr>
        <w:ind w:left="4680" w:hanging="1800"/>
      </w:pPr>
      <w:rPr>
        <w:rFonts w:hint="default"/>
        <w:b w:val="0"/>
        <w:i/>
        <w:u w:val="single"/>
      </w:rPr>
    </w:lvl>
  </w:abstractNum>
  <w:abstractNum w:abstractNumId="15" w15:restartNumberingAfterBreak="0">
    <w:nsid w:val="509E04AA"/>
    <w:multiLevelType w:val="multilevel"/>
    <w:tmpl w:val="3E72F3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630ED4"/>
    <w:multiLevelType w:val="hybridMultilevel"/>
    <w:tmpl w:val="164483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B45407B"/>
    <w:multiLevelType w:val="hybridMultilevel"/>
    <w:tmpl w:val="92E01EFE"/>
    <w:lvl w:ilvl="0" w:tplc="76AE517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65F0BD4"/>
    <w:multiLevelType w:val="multilevel"/>
    <w:tmpl w:val="E2E635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054B95"/>
    <w:multiLevelType w:val="multilevel"/>
    <w:tmpl w:val="0B9EF068"/>
    <w:lvl w:ilvl="0">
      <w:start w:val="1"/>
      <w:numFmt w:val="decimal"/>
      <w:lvlText w:val="%1."/>
      <w:lvlJc w:val="left"/>
      <w:pPr>
        <w:ind w:left="360" w:hanging="360"/>
      </w:pPr>
      <w:rPr>
        <w:b/>
      </w:rPr>
    </w:lvl>
    <w:lvl w:ilvl="1">
      <w:start w:val="1"/>
      <w:numFmt w:val="decimal"/>
      <w:isLgl/>
      <w:lvlText w:val="%1.%2."/>
      <w:lvlJc w:val="left"/>
      <w:pPr>
        <w:ind w:left="1065" w:hanging="360"/>
      </w:pPr>
      <w:rPr>
        <w:b/>
      </w:rPr>
    </w:lvl>
    <w:lvl w:ilvl="2">
      <w:start w:val="1"/>
      <w:numFmt w:val="decimal"/>
      <w:isLgl/>
      <w:lvlText w:val="%1.%2.%3."/>
      <w:lvlJc w:val="left"/>
      <w:pPr>
        <w:ind w:left="2130" w:hanging="720"/>
      </w:pPr>
      <w:rPr>
        <w:b w:val="0"/>
      </w:rPr>
    </w:lvl>
    <w:lvl w:ilvl="3">
      <w:start w:val="1"/>
      <w:numFmt w:val="decimal"/>
      <w:isLgl/>
      <w:lvlText w:val="%1.%2.%3.%4."/>
      <w:lvlJc w:val="left"/>
      <w:pPr>
        <w:ind w:left="2835" w:hanging="720"/>
      </w:pPr>
    </w:lvl>
    <w:lvl w:ilvl="4">
      <w:start w:val="1"/>
      <w:numFmt w:val="decimal"/>
      <w:isLgl/>
      <w:lvlText w:val="%1.%2.%3.%4.%5."/>
      <w:lvlJc w:val="left"/>
      <w:pPr>
        <w:ind w:left="3900" w:hanging="1080"/>
      </w:pPr>
    </w:lvl>
    <w:lvl w:ilvl="5">
      <w:start w:val="1"/>
      <w:numFmt w:val="decimal"/>
      <w:isLgl/>
      <w:lvlText w:val="%1.%2.%3.%4.%5.%6."/>
      <w:lvlJc w:val="left"/>
      <w:pPr>
        <w:ind w:left="4605" w:hanging="1080"/>
      </w:pPr>
    </w:lvl>
    <w:lvl w:ilvl="6">
      <w:start w:val="1"/>
      <w:numFmt w:val="decimal"/>
      <w:isLgl/>
      <w:lvlText w:val="%1.%2.%3.%4.%5.%6.%7."/>
      <w:lvlJc w:val="left"/>
      <w:pPr>
        <w:ind w:left="5670" w:hanging="1440"/>
      </w:pPr>
    </w:lvl>
    <w:lvl w:ilvl="7">
      <w:start w:val="1"/>
      <w:numFmt w:val="decimal"/>
      <w:isLgl/>
      <w:lvlText w:val="%1.%2.%3.%4.%5.%6.%7.%8."/>
      <w:lvlJc w:val="left"/>
      <w:pPr>
        <w:ind w:left="6375" w:hanging="1440"/>
      </w:pPr>
    </w:lvl>
    <w:lvl w:ilvl="8">
      <w:start w:val="1"/>
      <w:numFmt w:val="decimal"/>
      <w:isLgl/>
      <w:lvlText w:val="%1.%2.%3.%4.%5.%6.%7.%8.%9."/>
      <w:lvlJc w:val="left"/>
      <w:pPr>
        <w:ind w:left="7440" w:hanging="1800"/>
      </w:pPr>
    </w:lvl>
  </w:abstractNum>
  <w:abstractNum w:abstractNumId="20" w15:restartNumberingAfterBreak="0">
    <w:nsid w:val="7D405867"/>
    <w:multiLevelType w:val="hybridMultilevel"/>
    <w:tmpl w:val="B6E4F96E"/>
    <w:lvl w:ilvl="0" w:tplc="76288138">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0"/>
  </w:num>
  <w:num w:numId="4">
    <w:abstractNumId w:val="1"/>
  </w:num>
  <w:num w:numId="5">
    <w:abstractNumId w:val="12"/>
  </w:num>
  <w:num w:numId="6">
    <w:abstractNumId w:val="11"/>
  </w:num>
  <w:num w:numId="7">
    <w:abstractNumId w:val="17"/>
  </w:num>
  <w:num w:numId="8">
    <w:abstractNumId w:val="4"/>
  </w:num>
  <w:num w:numId="9">
    <w:abstractNumId w:val="2"/>
  </w:num>
  <w:num w:numId="10">
    <w:abstractNumId w:val="1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18"/>
  </w:num>
  <w:num w:numId="18">
    <w:abstractNumId w:val="9"/>
  </w:num>
  <w:num w:numId="19">
    <w:abstractNumId w:val="13"/>
  </w:num>
  <w:num w:numId="20">
    <w:abstractNumId w:val="15"/>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94"/>
    <w:rsid w:val="00001102"/>
    <w:rsid w:val="00005734"/>
    <w:rsid w:val="00010BC8"/>
    <w:rsid w:val="00020260"/>
    <w:rsid w:val="000217AB"/>
    <w:rsid w:val="00027873"/>
    <w:rsid w:val="00034E6C"/>
    <w:rsid w:val="000403DD"/>
    <w:rsid w:val="00042923"/>
    <w:rsid w:val="00052505"/>
    <w:rsid w:val="00053ACF"/>
    <w:rsid w:val="000574B6"/>
    <w:rsid w:val="00076DD3"/>
    <w:rsid w:val="00096198"/>
    <w:rsid w:val="000966C1"/>
    <w:rsid w:val="000A300E"/>
    <w:rsid w:val="000A5BCB"/>
    <w:rsid w:val="000A6F0B"/>
    <w:rsid w:val="000A6F82"/>
    <w:rsid w:val="000B0672"/>
    <w:rsid w:val="000B5473"/>
    <w:rsid w:val="000C11AB"/>
    <w:rsid w:val="000C3603"/>
    <w:rsid w:val="000C6578"/>
    <w:rsid w:val="000D17ED"/>
    <w:rsid w:val="000D2731"/>
    <w:rsid w:val="000D6189"/>
    <w:rsid w:val="000D6E6C"/>
    <w:rsid w:val="000E0639"/>
    <w:rsid w:val="000E6A80"/>
    <w:rsid w:val="000F4CA9"/>
    <w:rsid w:val="00121064"/>
    <w:rsid w:val="00121743"/>
    <w:rsid w:val="00124FC2"/>
    <w:rsid w:val="00142D98"/>
    <w:rsid w:val="001531AC"/>
    <w:rsid w:val="00155A41"/>
    <w:rsid w:val="001628CB"/>
    <w:rsid w:val="0016565B"/>
    <w:rsid w:val="00167FB9"/>
    <w:rsid w:val="0017188B"/>
    <w:rsid w:val="0018431C"/>
    <w:rsid w:val="001879E1"/>
    <w:rsid w:val="00190115"/>
    <w:rsid w:val="00191893"/>
    <w:rsid w:val="001918C5"/>
    <w:rsid w:val="00193530"/>
    <w:rsid w:val="001A0694"/>
    <w:rsid w:val="001A1796"/>
    <w:rsid w:val="001A6F23"/>
    <w:rsid w:val="001B5309"/>
    <w:rsid w:val="001B641F"/>
    <w:rsid w:val="001C48DB"/>
    <w:rsid w:val="001C5E96"/>
    <w:rsid w:val="001D13A4"/>
    <w:rsid w:val="001D1AC6"/>
    <w:rsid w:val="001D1C3B"/>
    <w:rsid w:val="001D36C2"/>
    <w:rsid w:val="001D4312"/>
    <w:rsid w:val="001D7C4D"/>
    <w:rsid w:val="001E1B94"/>
    <w:rsid w:val="001E20B2"/>
    <w:rsid w:val="001E4DB4"/>
    <w:rsid w:val="001F5551"/>
    <w:rsid w:val="001F59D0"/>
    <w:rsid w:val="001F618E"/>
    <w:rsid w:val="00205425"/>
    <w:rsid w:val="00207429"/>
    <w:rsid w:val="00223871"/>
    <w:rsid w:val="00225157"/>
    <w:rsid w:val="0023225B"/>
    <w:rsid w:val="002368F8"/>
    <w:rsid w:val="002479BA"/>
    <w:rsid w:val="00250C27"/>
    <w:rsid w:val="00250D11"/>
    <w:rsid w:val="00251BFD"/>
    <w:rsid w:val="00252156"/>
    <w:rsid w:val="00252F1F"/>
    <w:rsid w:val="00255A02"/>
    <w:rsid w:val="00261EAA"/>
    <w:rsid w:val="00271980"/>
    <w:rsid w:val="00275B9D"/>
    <w:rsid w:val="00291033"/>
    <w:rsid w:val="00291FC4"/>
    <w:rsid w:val="002967C9"/>
    <w:rsid w:val="002A1BD0"/>
    <w:rsid w:val="002B6C18"/>
    <w:rsid w:val="002C003A"/>
    <w:rsid w:val="002C44BA"/>
    <w:rsid w:val="002C75B3"/>
    <w:rsid w:val="002D7652"/>
    <w:rsid w:val="002F3E9D"/>
    <w:rsid w:val="002F7CC2"/>
    <w:rsid w:val="00306BE5"/>
    <w:rsid w:val="003076A0"/>
    <w:rsid w:val="003077A3"/>
    <w:rsid w:val="00316CC7"/>
    <w:rsid w:val="0032174B"/>
    <w:rsid w:val="00331F67"/>
    <w:rsid w:val="00344651"/>
    <w:rsid w:val="003534B5"/>
    <w:rsid w:val="00357EDC"/>
    <w:rsid w:val="00362E9D"/>
    <w:rsid w:val="003655E3"/>
    <w:rsid w:val="0037001C"/>
    <w:rsid w:val="00370B46"/>
    <w:rsid w:val="00371965"/>
    <w:rsid w:val="00380088"/>
    <w:rsid w:val="003826AA"/>
    <w:rsid w:val="00391441"/>
    <w:rsid w:val="00395CF4"/>
    <w:rsid w:val="003973E5"/>
    <w:rsid w:val="003977BE"/>
    <w:rsid w:val="003A2EB7"/>
    <w:rsid w:val="003A3CB0"/>
    <w:rsid w:val="003A524D"/>
    <w:rsid w:val="003A7E72"/>
    <w:rsid w:val="003B2CEE"/>
    <w:rsid w:val="003C1E50"/>
    <w:rsid w:val="003C5020"/>
    <w:rsid w:val="003D68D5"/>
    <w:rsid w:val="003F4345"/>
    <w:rsid w:val="003F450A"/>
    <w:rsid w:val="00401768"/>
    <w:rsid w:val="00404CAE"/>
    <w:rsid w:val="00414486"/>
    <w:rsid w:val="00415105"/>
    <w:rsid w:val="00426C5F"/>
    <w:rsid w:val="00430C81"/>
    <w:rsid w:val="00441F29"/>
    <w:rsid w:val="0044338E"/>
    <w:rsid w:val="004469B5"/>
    <w:rsid w:val="00447407"/>
    <w:rsid w:val="00473EF1"/>
    <w:rsid w:val="004A4327"/>
    <w:rsid w:val="004B5AFA"/>
    <w:rsid w:val="004C378D"/>
    <w:rsid w:val="004C530A"/>
    <w:rsid w:val="004D2EC9"/>
    <w:rsid w:val="004D59DE"/>
    <w:rsid w:val="004E03F9"/>
    <w:rsid w:val="004E30BA"/>
    <w:rsid w:val="004E52A1"/>
    <w:rsid w:val="004E7590"/>
    <w:rsid w:val="004F2059"/>
    <w:rsid w:val="004F296F"/>
    <w:rsid w:val="004F79F7"/>
    <w:rsid w:val="00500AF6"/>
    <w:rsid w:val="00500D85"/>
    <w:rsid w:val="00502B64"/>
    <w:rsid w:val="00504FDE"/>
    <w:rsid w:val="0053627A"/>
    <w:rsid w:val="005509DE"/>
    <w:rsid w:val="00551E14"/>
    <w:rsid w:val="00552763"/>
    <w:rsid w:val="00554587"/>
    <w:rsid w:val="00566A9B"/>
    <w:rsid w:val="00570470"/>
    <w:rsid w:val="005735E8"/>
    <w:rsid w:val="005741C1"/>
    <w:rsid w:val="00574CFB"/>
    <w:rsid w:val="00576853"/>
    <w:rsid w:val="00595DC1"/>
    <w:rsid w:val="005A63FE"/>
    <w:rsid w:val="005B13AB"/>
    <w:rsid w:val="005B423C"/>
    <w:rsid w:val="005B43A6"/>
    <w:rsid w:val="005B75AF"/>
    <w:rsid w:val="005D6261"/>
    <w:rsid w:val="005D7EB5"/>
    <w:rsid w:val="005F5E4A"/>
    <w:rsid w:val="005F6BB8"/>
    <w:rsid w:val="006013AF"/>
    <w:rsid w:val="00605BFC"/>
    <w:rsid w:val="00605C41"/>
    <w:rsid w:val="00606004"/>
    <w:rsid w:val="00606D04"/>
    <w:rsid w:val="00613A5F"/>
    <w:rsid w:val="00623AB8"/>
    <w:rsid w:val="0063188B"/>
    <w:rsid w:val="00634731"/>
    <w:rsid w:val="006363EA"/>
    <w:rsid w:val="0063780B"/>
    <w:rsid w:val="006407CE"/>
    <w:rsid w:val="00641D91"/>
    <w:rsid w:val="00647003"/>
    <w:rsid w:val="00647536"/>
    <w:rsid w:val="00656274"/>
    <w:rsid w:val="0066189A"/>
    <w:rsid w:val="00665703"/>
    <w:rsid w:val="00697D14"/>
    <w:rsid w:val="006A00D9"/>
    <w:rsid w:val="006A06A6"/>
    <w:rsid w:val="006A48B1"/>
    <w:rsid w:val="006B0421"/>
    <w:rsid w:val="006B1340"/>
    <w:rsid w:val="006B2BB5"/>
    <w:rsid w:val="006B5234"/>
    <w:rsid w:val="006C0C1F"/>
    <w:rsid w:val="006D0C63"/>
    <w:rsid w:val="006D15E6"/>
    <w:rsid w:val="006D63AD"/>
    <w:rsid w:val="006D76D5"/>
    <w:rsid w:val="006E313E"/>
    <w:rsid w:val="006E3C40"/>
    <w:rsid w:val="006F5A2B"/>
    <w:rsid w:val="00701D7C"/>
    <w:rsid w:val="00705610"/>
    <w:rsid w:val="007127A6"/>
    <w:rsid w:val="007134BD"/>
    <w:rsid w:val="007148D8"/>
    <w:rsid w:val="00733004"/>
    <w:rsid w:val="00735B6C"/>
    <w:rsid w:val="00737E6F"/>
    <w:rsid w:val="00737E7B"/>
    <w:rsid w:val="00740148"/>
    <w:rsid w:val="00742155"/>
    <w:rsid w:val="00742E16"/>
    <w:rsid w:val="00743818"/>
    <w:rsid w:val="00750507"/>
    <w:rsid w:val="00754082"/>
    <w:rsid w:val="00754833"/>
    <w:rsid w:val="0075488E"/>
    <w:rsid w:val="0076545F"/>
    <w:rsid w:val="00770105"/>
    <w:rsid w:val="007708F8"/>
    <w:rsid w:val="007738A7"/>
    <w:rsid w:val="007A2A41"/>
    <w:rsid w:val="007A2BBE"/>
    <w:rsid w:val="007A5DC7"/>
    <w:rsid w:val="007A6CF3"/>
    <w:rsid w:val="007B36DB"/>
    <w:rsid w:val="007B3DB3"/>
    <w:rsid w:val="007B3E77"/>
    <w:rsid w:val="007C5545"/>
    <w:rsid w:val="007C5FA3"/>
    <w:rsid w:val="007D78BD"/>
    <w:rsid w:val="007E1075"/>
    <w:rsid w:val="007E3566"/>
    <w:rsid w:val="007E5822"/>
    <w:rsid w:val="007E640D"/>
    <w:rsid w:val="007F7E33"/>
    <w:rsid w:val="00813E66"/>
    <w:rsid w:val="00820874"/>
    <w:rsid w:val="008223C0"/>
    <w:rsid w:val="00825024"/>
    <w:rsid w:val="00827A2E"/>
    <w:rsid w:val="00827A56"/>
    <w:rsid w:val="008335FA"/>
    <w:rsid w:val="00835234"/>
    <w:rsid w:val="008412DC"/>
    <w:rsid w:val="008425E9"/>
    <w:rsid w:val="00863F39"/>
    <w:rsid w:val="00864F06"/>
    <w:rsid w:val="00865F14"/>
    <w:rsid w:val="008662B9"/>
    <w:rsid w:val="00866E45"/>
    <w:rsid w:val="0087147C"/>
    <w:rsid w:val="00897EB8"/>
    <w:rsid w:val="008A340E"/>
    <w:rsid w:val="008A4EA2"/>
    <w:rsid w:val="008B0A6B"/>
    <w:rsid w:val="008B0D74"/>
    <w:rsid w:val="008B6187"/>
    <w:rsid w:val="008B681C"/>
    <w:rsid w:val="008C0014"/>
    <w:rsid w:val="008C2475"/>
    <w:rsid w:val="008D0497"/>
    <w:rsid w:val="008D1396"/>
    <w:rsid w:val="008D1954"/>
    <w:rsid w:val="008E37F9"/>
    <w:rsid w:val="008F2377"/>
    <w:rsid w:val="008F7272"/>
    <w:rsid w:val="009021E6"/>
    <w:rsid w:val="0091417A"/>
    <w:rsid w:val="00914830"/>
    <w:rsid w:val="009257B9"/>
    <w:rsid w:val="00930859"/>
    <w:rsid w:val="00931807"/>
    <w:rsid w:val="00931C04"/>
    <w:rsid w:val="00941125"/>
    <w:rsid w:val="00941731"/>
    <w:rsid w:val="00947760"/>
    <w:rsid w:val="00961820"/>
    <w:rsid w:val="009625A2"/>
    <w:rsid w:val="00965144"/>
    <w:rsid w:val="00970F0F"/>
    <w:rsid w:val="009779EB"/>
    <w:rsid w:val="00983627"/>
    <w:rsid w:val="00983699"/>
    <w:rsid w:val="00990746"/>
    <w:rsid w:val="009A07D4"/>
    <w:rsid w:val="009B42D7"/>
    <w:rsid w:val="009B5696"/>
    <w:rsid w:val="009C0FDB"/>
    <w:rsid w:val="009C3A41"/>
    <w:rsid w:val="009C4FFB"/>
    <w:rsid w:val="009C7202"/>
    <w:rsid w:val="009D41EF"/>
    <w:rsid w:val="009E0A58"/>
    <w:rsid w:val="009F261B"/>
    <w:rsid w:val="009F4589"/>
    <w:rsid w:val="009F4B1F"/>
    <w:rsid w:val="009F6DCB"/>
    <w:rsid w:val="00A00617"/>
    <w:rsid w:val="00A03504"/>
    <w:rsid w:val="00A057BA"/>
    <w:rsid w:val="00A05FCD"/>
    <w:rsid w:val="00A10336"/>
    <w:rsid w:val="00A1704C"/>
    <w:rsid w:val="00A20C97"/>
    <w:rsid w:val="00A21536"/>
    <w:rsid w:val="00A22492"/>
    <w:rsid w:val="00A25CE9"/>
    <w:rsid w:val="00A36FA8"/>
    <w:rsid w:val="00A37B7A"/>
    <w:rsid w:val="00A45508"/>
    <w:rsid w:val="00A50635"/>
    <w:rsid w:val="00A54A5D"/>
    <w:rsid w:val="00A54C28"/>
    <w:rsid w:val="00A65DD6"/>
    <w:rsid w:val="00A86AF9"/>
    <w:rsid w:val="00A91C64"/>
    <w:rsid w:val="00AA32CC"/>
    <w:rsid w:val="00AA510D"/>
    <w:rsid w:val="00AB07E4"/>
    <w:rsid w:val="00AB7ADF"/>
    <w:rsid w:val="00AC085E"/>
    <w:rsid w:val="00AC13E2"/>
    <w:rsid w:val="00AC6178"/>
    <w:rsid w:val="00AD2E15"/>
    <w:rsid w:val="00AE0273"/>
    <w:rsid w:val="00AE3B29"/>
    <w:rsid w:val="00AE3DE8"/>
    <w:rsid w:val="00AF00A2"/>
    <w:rsid w:val="00AF43BF"/>
    <w:rsid w:val="00B0378E"/>
    <w:rsid w:val="00B12376"/>
    <w:rsid w:val="00B1487D"/>
    <w:rsid w:val="00B23250"/>
    <w:rsid w:val="00B27794"/>
    <w:rsid w:val="00B3060A"/>
    <w:rsid w:val="00B328ED"/>
    <w:rsid w:val="00B339DE"/>
    <w:rsid w:val="00B41811"/>
    <w:rsid w:val="00B42CCC"/>
    <w:rsid w:val="00B4350C"/>
    <w:rsid w:val="00B53661"/>
    <w:rsid w:val="00B5456E"/>
    <w:rsid w:val="00B62FF9"/>
    <w:rsid w:val="00B63E16"/>
    <w:rsid w:val="00B766AF"/>
    <w:rsid w:val="00B90A35"/>
    <w:rsid w:val="00B976F0"/>
    <w:rsid w:val="00BB3583"/>
    <w:rsid w:val="00BD0A4C"/>
    <w:rsid w:val="00BD1A5E"/>
    <w:rsid w:val="00BE456B"/>
    <w:rsid w:val="00BE61FD"/>
    <w:rsid w:val="00BF20BE"/>
    <w:rsid w:val="00C06B03"/>
    <w:rsid w:val="00C2005B"/>
    <w:rsid w:val="00C21078"/>
    <w:rsid w:val="00C25C31"/>
    <w:rsid w:val="00C358B5"/>
    <w:rsid w:val="00C36A68"/>
    <w:rsid w:val="00C377B2"/>
    <w:rsid w:val="00C43192"/>
    <w:rsid w:val="00C5020C"/>
    <w:rsid w:val="00C5468B"/>
    <w:rsid w:val="00C640C8"/>
    <w:rsid w:val="00C8218D"/>
    <w:rsid w:val="00C82581"/>
    <w:rsid w:val="00C836BD"/>
    <w:rsid w:val="00C8560F"/>
    <w:rsid w:val="00C872AD"/>
    <w:rsid w:val="00C91E11"/>
    <w:rsid w:val="00C958F8"/>
    <w:rsid w:val="00CB0759"/>
    <w:rsid w:val="00CB4CE5"/>
    <w:rsid w:val="00CB6A3E"/>
    <w:rsid w:val="00CB6C77"/>
    <w:rsid w:val="00CE25EE"/>
    <w:rsid w:val="00CE6219"/>
    <w:rsid w:val="00CF1588"/>
    <w:rsid w:val="00CF207E"/>
    <w:rsid w:val="00CF3B18"/>
    <w:rsid w:val="00D05EFA"/>
    <w:rsid w:val="00D07993"/>
    <w:rsid w:val="00D1273D"/>
    <w:rsid w:val="00D1778A"/>
    <w:rsid w:val="00D25A42"/>
    <w:rsid w:val="00D2636D"/>
    <w:rsid w:val="00D27782"/>
    <w:rsid w:val="00D27D96"/>
    <w:rsid w:val="00D44EE8"/>
    <w:rsid w:val="00D46458"/>
    <w:rsid w:val="00D52BD0"/>
    <w:rsid w:val="00D62542"/>
    <w:rsid w:val="00D71868"/>
    <w:rsid w:val="00D774D5"/>
    <w:rsid w:val="00D807F6"/>
    <w:rsid w:val="00D920F5"/>
    <w:rsid w:val="00DA6246"/>
    <w:rsid w:val="00DB24F1"/>
    <w:rsid w:val="00DC062D"/>
    <w:rsid w:val="00DC329F"/>
    <w:rsid w:val="00DD10AB"/>
    <w:rsid w:val="00DD3E9B"/>
    <w:rsid w:val="00DD422E"/>
    <w:rsid w:val="00DE2103"/>
    <w:rsid w:val="00DE2E15"/>
    <w:rsid w:val="00DE689B"/>
    <w:rsid w:val="00DE6E21"/>
    <w:rsid w:val="00DF0AAC"/>
    <w:rsid w:val="00DF7FEE"/>
    <w:rsid w:val="00E12D11"/>
    <w:rsid w:val="00E14126"/>
    <w:rsid w:val="00E20D0D"/>
    <w:rsid w:val="00E2254A"/>
    <w:rsid w:val="00E2751F"/>
    <w:rsid w:val="00E30AE6"/>
    <w:rsid w:val="00E31503"/>
    <w:rsid w:val="00E3653C"/>
    <w:rsid w:val="00E4192D"/>
    <w:rsid w:val="00E465A6"/>
    <w:rsid w:val="00E46E78"/>
    <w:rsid w:val="00E565C6"/>
    <w:rsid w:val="00E57F8F"/>
    <w:rsid w:val="00E60E4E"/>
    <w:rsid w:val="00E62213"/>
    <w:rsid w:val="00E66FF7"/>
    <w:rsid w:val="00E7083C"/>
    <w:rsid w:val="00E9085D"/>
    <w:rsid w:val="00E96EDD"/>
    <w:rsid w:val="00EA3ED4"/>
    <w:rsid w:val="00EA5C5B"/>
    <w:rsid w:val="00EA738F"/>
    <w:rsid w:val="00EC14D9"/>
    <w:rsid w:val="00EC3A59"/>
    <w:rsid w:val="00ED36A6"/>
    <w:rsid w:val="00EE1997"/>
    <w:rsid w:val="00EE3371"/>
    <w:rsid w:val="00EE4540"/>
    <w:rsid w:val="00EE6968"/>
    <w:rsid w:val="00EF4D80"/>
    <w:rsid w:val="00EF5309"/>
    <w:rsid w:val="00F04E6C"/>
    <w:rsid w:val="00F07082"/>
    <w:rsid w:val="00F20090"/>
    <w:rsid w:val="00F206D8"/>
    <w:rsid w:val="00F32EBA"/>
    <w:rsid w:val="00F3767F"/>
    <w:rsid w:val="00F41648"/>
    <w:rsid w:val="00F44795"/>
    <w:rsid w:val="00F51CE7"/>
    <w:rsid w:val="00F612A7"/>
    <w:rsid w:val="00F631E8"/>
    <w:rsid w:val="00F64A1F"/>
    <w:rsid w:val="00F77612"/>
    <w:rsid w:val="00F9289E"/>
    <w:rsid w:val="00F962B3"/>
    <w:rsid w:val="00FA05BF"/>
    <w:rsid w:val="00FA135F"/>
    <w:rsid w:val="00FA52E8"/>
    <w:rsid w:val="00FB067B"/>
    <w:rsid w:val="00FC52B6"/>
    <w:rsid w:val="00FC53A6"/>
    <w:rsid w:val="00FE08B5"/>
    <w:rsid w:val="00FE09F2"/>
    <w:rsid w:val="00FE1594"/>
    <w:rsid w:val="00FE634C"/>
    <w:rsid w:val="00FF400C"/>
    <w:rsid w:val="00FF5D0B"/>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7887"/>
  <w15:docId w15:val="{B4A1C6D9-F0B2-4DFC-A784-1BBF5889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E0273"/>
    <w:pPr>
      <w:ind w:left="720"/>
      <w:contextualSpacing/>
    </w:pPr>
  </w:style>
  <w:style w:type="paragraph" w:styleId="FootnoteText">
    <w:name w:val="footnote text"/>
    <w:basedOn w:val="Normal"/>
    <w:link w:val="FootnoteTextChar"/>
    <w:semiHidden/>
    <w:unhideWhenUsed/>
    <w:rsid w:val="00500D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D85"/>
    <w:rPr>
      <w:sz w:val="20"/>
      <w:szCs w:val="20"/>
    </w:rPr>
  </w:style>
  <w:style w:type="character" w:styleId="FootnoteReference">
    <w:name w:val="footnote reference"/>
    <w:basedOn w:val="DefaultParagraphFont"/>
    <w:semiHidden/>
    <w:unhideWhenUsed/>
    <w:rsid w:val="00500D85"/>
    <w:rPr>
      <w:vertAlign w:val="superscript"/>
    </w:rPr>
  </w:style>
  <w:style w:type="paragraph" w:styleId="Header">
    <w:name w:val="header"/>
    <w:basedOn w:val="Normal"/>
    <w:link w:val="HeaderChar"/>
    <w:uiPriority w:val="99"/>
    <w:semiHidden/>
    <w:unhideWhenUsed/>
    <w:rsid w:val="00316C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6CC7"/>
  </w:style>
  <w:style w:type="paragraph" w:styleId="Footer">
    <w:name w:val="footer"/>
    <w:basedOn w:val="Normal"/>
    <w:link w:val="FooterChar"/>
    <w:unhideWhenUsed/>
    <w:rsid w:val="00316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CC7"/>
  </w:style>
  <w:style w:type="character" w:styleId="CommentReference">
    <w:name w:val="annotation reference"/>
    <w:basedOn w:val="DefaultParagraphFont"/>
    <w:uiPriority w:val="99"/>
    <w:semiHidden/>
    <w:unhideWhenUsed/>
    <w:rsid w:val="00E20D0D"/>
    <w:rPr>
      <w:sz w:val="16"/>
      <w:szCs w:val="16"/>
    </w:rPr>
  </w:style>
  <w:style w:type="paragraph" w:styleId="CommentText">
    <w:name w:val="annotation text"/>
    <w:basedOn w:val="Normal"/>
    <w:link w:val="CommentTextChar"/>
    <w:uiPriority w:val="99"/>
    <w:semiHidden/>
    <w:unhideWhenUsed/>
    <w:rsid w:val="00E20D0D"/>
    <w:pPr>
      <w:spacing w:line="240" w:lineRule="auto"/>
    </w:pPr>
    <w:rPr>
      <w:sz w:val="20"/>
      <w:szCs w:val="20"/>
    </w:rPr>
  </w:style>
  <w:style w:type="character" w:customStyle="1" w:styleId="CommentTextChar">
    <w:name w:val="Comment Text Char"/>
    <w:basedOn w:val="DefaultParagraphFont"/>
    <w:link w:val="CommentText"/>
    <w:uiPriority w:val="99"/>
    <w:semiHidden/>
    <w:rsid w:val="00E20D0D"/>
    <w:rPr>
      <w:sz w:val="20"/>
      <w:szCs w:val="20"/>
    </w:rPr>
  </w:style>
  <w:style w:type="paragraph" w:styleId="CommentSubject">
    <w:name w:val="annotation subject"/>
    <w:basedOn w:val="CommentText"/>
    <w:next w:val="CommentText"/>
    <w:link w:val="CommentSubjectChar"/>
    <w:uiPriority w:val="99"/>
    <w:semiHidden/>
    <w:unhideWhenUsed/>
    <w:rsid w:val="00E20D0D"/>
    <w:rPr>
      <w:b/>
      <w:bCs/>
    </w:rPr>
  </w:style>
  <w:style w:type="character" w:customStyle="1" w:styleId="CommentSubjectChar">
    <w:name w:val="Comment Subject Char"/>
    <w:basedOn w:val="CommentTextChar"/>
    <w:link w:val="CommentSubject"/>
    <w:uiPriority w:val="99"/>
    <w:semiHidden/>
    <w:rsid w:val="00E20D0D"/>
    <w:rPr>
      <w:b/>
      <w:bCs/>
      <w:sz w:val="20"/>
      <w:szCs w:val="20"/>
    </w:rPr>
  </w:style>
  <w:style w:type="paragraph" w:styleId="BalloonText">
    <w:name w:val="Balloon Text"/>
    <w:basedOn w:val="Normal"/>
    <w:link w:val="BalloonTextChar"/>
    <w:uiPriority w:val="99"/>
    <w:semiHidden/>
    <w:unhideWhenUsed/>
    <w:rsid w:val="00E2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D0D"/>
    <w:rPr>
      <w:rFonts w:ascii="Tahoma" w:hAnsi="Tahoma" w:cs="Tahoma"/>
      <w:sz w:val="16"/>
      <w:szCs w:val="16"/>
    </w:rPr>
  </w:style>
  <w:style w:type="table" w:styleId="TableGrid">
    <w:name w:val="Table Grid"/>
    <w:basedOn w:val="TableNormal"/>
    <w:rsid w:val="0024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05425"/>
  </w:style>
  <w:style w:type="table" w:customStyle="1" w:styleId="TableGrid1">
    <w:name w:val="Table Grid1"/>
    <w:basedOn w:val="TableNormal"/>
    <w:next w:val="TableGrid"/>
    <w:rsid w:val="007134BD"/>
    <w:pPr>
      <w:spacing w:after="0" w:line="240" w:lineRule="auto"/>
    </w:pPr>
    <w:rPr>
      <w:rFonts w:ascii="Gill Sans MT" w:hAnsi="Gill Sans MT"/>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D6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277">
      <w:bodyDiv w:val="1"/>
      <w:marLeft w:val="0"/>
      <w:marRight w:val="0"/>
      <w:marTop w:val="0"/>
      <w:marBottom w:val="0"/>
      <w:divBdr>
        <w:top w:val="none" w:sz="0" w:space="0" w:color="auto"/>
        <w:left w:val="none" w:sz="0" w:space="0" w:color="auto"/>
        <w:bottom w:val="none" w:sz="0" w:space="0" w:color="auto"/>
        <w:right w:val="none" w:sz="0" w:space="0" w:color="auto"/>
      </w:divBdr>
      <w:divsChild>
        <w:div w:id="962004799">
          <w:marLeft w:val="0"/>
          <w:marRight w:val="0"/>
          <w:marTop w:val="0"/>
          <w:marBottom w:val="0"/>
          <w:divBdr>
            <w:top w:val="none" w:sz="0" w:space="0" w:color="auto"/>
            <w:left w:val="none" w:sz="0" w:space="0" w:color="auto"/>
            <w:bottom w:val="none" w:sz="0" w:space="0" w:color="auto"/>
            <w:right w:val="none" w:sz="0" w:space="0" w:color="auto"/>
          </w:divBdr>
          <w:divsChild>
            <w:div w:id="1144010477">
              <w:marLeft w:val="0"/>
              <w:marRight w:val="0"/>
              <w:marTop w:val="900"/>
              <w:marBottom w:val="0"/>
              <w:divBdr>
                <w:top w:val="none" w:sz="0" w:space="0" w:color="auto"/>
                <w:left w:val="none" w:sz="0" w:space="0" w:color="auto"/>
                <w:bottom w:val="none" w:sz="0" w:space="0" w:color="auto"/>
                <w:right w:val="none" w:sz="0" w:space="0" w:color="auto"/>
              </w:divBdr>
              <w:divsChild>
                <w:div w:id="640497359">
                  <w:marLeft w:val="0"/>
                  <w:marRight w:val="0"/>
                  <w:marTop w:val="0"/>
                  <w:marBottom w:val="0"/>
                  <w:divBdr>
                    <w:top w:val="none" w:sz="0" w:space="0" w:color="auto"/>
                    <w:left w:val="none" w:sz="0" w:space="0" w:color="auto"/>
                    <w:bottom w:val="none" w:sz="0" w:space="0" w:color="auto"/>
                    <w:right w:val="none" w:sz="0" w:space="0" w:color="auto"/>
                  </w:divBdr>
                  <w:divsChild>
                    <w:div w:id="458836891">
                      <w:marLeft w:val="0"/>
                      <w:marRight w:val="0"/>
                      <w:marTop w:val="0"/>
                      <w:marBottom w:val="0"/>
                      <w:divBdr>
                        <w:top w:val="none" w:sz="0" w:space="0" w:color="auto"/>
                        <w:left w:val="none" w:sz="0" w:space="0" w:color="auto"/>
                        <w:bottom w:val="none" w:sz="0" w:space="0" w:color="auto"/>
                        <w:right w:val="none" w:sz="0" w:space="0" w:color="auto"/>
                      </w:divBdr>
                      <w:divsChild>
                        <w:div w:id="1278098794">
                          <w:marLeft w:val="0"/>
                          <w:marRight w:val="0"/>
                          <w:marTop w:val="0"/>
                          <w:marBottom w:val="0"/>
                          <w:divBdr>
                            <w:top w:val="none" w:sz="0" w:space="0" w:color="auto"/>
                            <w:left w:val="none" w:sz="0" w:space="0" w:color="auto"/>
                            <w:bottom w:val="none" w:sz="0" w:space="0" w:color="auto"/>
                            <w:right w:val="none" w:sz="0" w:space="0" w:color="auto"/>
                          </w:divBdr>
                          <w:divsChild>
                            <w:div w:id="1834222661">
                              <w:marLeft w:val="0"/>
                              <w:marRight w:val="0"/>
                              <w:marTop w:val="0"/>
                              <w:marBottom w:val="0"/>
                              <w:divBdr>
                                <w:top w:val="none" w:sz="0" w:space="0" w:color="auto"/>
                                <w:left w:val="none" w:sz="0" w:space="0" w:color="auto"/>
                                <w:bottom w:val="none" w:sz="0" w:space="0" w:color="auto"/>
                                <w:right w:val="none" w:sz="0" w:space="0" w:color="auto"/>
                              </w:divBdr>
                              <w:divsChild>
                                <w:div w:id="1324776613">
                                  <w:marLeft w:val="0"/>
                                  <w:marRight w:val="0"/>
                                  <w:marTop w:val="0"/>
                                  <w:marBottom w:val="0"/>
                                  <w:divBdr>
                                    <w:top w:val="none" w:sz="0" w:space="0" w:color="auto"/>
                                    <w:left w:val="none" w:sz="0" w:space="0" w:color="auto"/>
                                    <w:bottom w:val="none" w:sz="0" w:space="0" w:color="auto"/>
                                    <w:right w:val="none" w:sz="0" w:space="0" w:color="auto"/>
                                  </w:divBdr>
                                  <w:divsChild>
                                    <w:div w:id="1948200004">
                                      <w:marLeft w:val="0"/>
                                      <w:marRight w:val="0"/>
                                      <w:marTop w:val="0"/>
                                      <w:marBottom w:val="0"/>
                                      <w:divBdr>
                                        <w:top w:val="none" w:sz="0" w:space="0" w:color="auto"/>
                                        <w:left w:val="none" w:sz="0" w:space="0" w:color="auto"/>
                                        <w:bottom w:val="none" w:sz="0" w:space="0" w:color="auto"/>
                                        <w:right w:val="none" w:sz="0" w:space="0" w:color="auto"/>
                                      </w:divBdr>
                                      <w:divsChild>
                                        <w:div w:id="1705522853">
                                          <w:marLeft w:val="0"/>
                                          <w:marRight w:val="0"/>
                                          <w:marTop w:val="15"/>
                                          <w:marBottom w:val="0"/>
                                          <w:divBdr>
                                            <w:top w:val="none" w:sz="0" w:space="0" w:color="auto"/>
                                            <w:left w:val="none" w:sz="0" w:space="0" w:color="auto"/>
                                            <w:bottom w:val="none" w:sz="0" w:space="0" w:color="auto"/>
                                            <w:right w:val="none" w:sz="0" w:space="0" w:color="auto"/>
                                          </w:divBdr>
                                          <w:divsChild>
                                            <w:div w:id="107703903">
                                              <w:marLeft w:val="0"/>
                                              <w:marRight w:val="0"/>
                                              <w:marTop w:val="0"/>
                                              <w:marBottom w:val="0"/>
                                              <w:divBdr>
                                                <w:top w:val="none" w:sz="0" w:space="0" w:color="auto"/>
                                                <w:left w:val="none" w:sz="0" w:space="0" w:color="auto"/>
                                                <w:bottom w:val="none" w:sz="0" w:space="0" w:color="auto"/>
                                                <w:right w:val="none" w:sz="0" w:space="0" w:color="auto"/>
                                              </w:divBdr>
                                              <w:divsChild>
                                                <w:div w:id="1186017281">
                                                  <w:marLeft w:val="0"/>
                                                  <w:marRight w:val="0"/>
                                                  <w:marTop w:val="0"/>
                                                  <w:marBottom w:val="0"/>
                                                  <w:divBdr>
                                                    <w:top w:val="none" w:sz="0" w:space="0" w:color="auto"/>
                                                    <w:left w:val="none" w:sz="0" w:space="0" w:color="auto"/>
                                                    <w:bottom w:val="none" w:sz="0" w:space="0" w:color="auto"/>
                                                    <w:right w:val="none" w:sz="0" w:space="0" w:color="auto"/>
                                                  </w:divBdr>
                                                </w:div>
                                                <w:div w:id="922491401">
                                                  <w:marLeft w:val="0"/>
                                                  <w:marRight w:val="0"/>
                                                  <w:marTop w:val="0"/>
                                                  <w:marBottom w:val="0"/>
                                                  <w:divBdr>
                                                    <w:top w:val="none" w:sz="0" w:space="0" w:color="auto"/>
                                                    <w:left w:val="none" w:sz="0" w:space="0" w:color="auto"/>
                                                    <w:bottom w:val="none" w:sz="0" w:space="0" w:color="auto"/>
                                                    <w:right w:val="none" w:sz="0" w:space="0" w:color="auto"/>
                                                  </w:divBdr>
                                                </w:div>
                                                <w:div w:id="1487623370">
                                                  <w:marLeft w:val="0"/>
                                                  <w:marRight w:val="0"/>
                                                  <w:marTop w:val="0"/>
                                                  <w:marBottom w:val="0"/>
                                                  <w:divBdr>
                                                    <w:top w:val="none" w:sz="0" w:space="0" w:color="auto"/>
                                                    <w:left w:val="none" w:sz="0" w:space="0" w:color="auto"/>
                                                    <w:bottom w:val="none" w:sz="0" w:space="0" w:color="auto"/>
                                                    <w:right w:val="none" w:sz="0" w:space="0" w:color="auto"/>
                                                  </w:divBdr>
                                                </w:div>
                                                <w:div w:id="1574897743">
                                                  <w:marLeft w:val="0"/>
                                                  <w:marRight w:val="0"/>
                                                  <w:marTop w:val="0"/>
                                                  <w:marBottom w:val="0"/>
                                                  <w:divBdr>
                                                    <w:top w:val="none" w:sz="0" w:space="0" w:color="auto"/>
                                                    <w:left w:val="none" w:sz="0" w:space="0" w:color="auto"/>
                                                    <w:bottom w:val="none" w:sz="0" w:space="0" w:color="auto"/>
                                                    <w:right w:val="none" w:sz="0" w:space="0" w:color="auto"/>
                                                  </w:divBdr>
                                                </w:div>
                                                <w:div w:id="1399203192">
                                                  <w:marLeft w:val="0"/>
                                                  <w:marRight w:val="0"/>
                                                  <w:marTop w:val="0"/>
                                                  <w:marBottom w:val="0"/>
                                                  <w:divBdr>
                                                    <w:top w:val="none" w:sz="0" w:space="0" w:color="auto"/>
                                                    <w:left w:val="none" w:sz="0" w:space="0" w:color="auto"/>
                                                    <w:bottom w:val="none" w:sz="0" w:space="0" w:color="auto"/>
                                                    <w:right w:val="none" w:sz="0" w:space="0" w:color="auto"/>
                                                  </w:divBdr>
                                                </w:div>
                                                <w:div w:id="2127769680">
                                                  <w:marLeft w:val="0"/>
                                                  <w:marRight w:val="0"/>
                                                  <w:marTop w:val="0"/>
                                                  <w:marBottom w:val="0"/>
                                                  <w:divBdr>
                                                    <w:top w:val="none" w:sz="0" w:space="0" w:color="auto"/>
                                                    <w:left w:val="none" w:sz="0" w:space="0" w:color="auto"/>
                                                    <w:bottom w:val="none" w:sz="0" w:space="0" w:color="auto"/>
                                                    <w:right w:val="none" w:sz="0" w:space="0" w:color="auto"/>
                                                  </w:divBdr>
                                                </w:div>
                                                <w:div w:id="360280136">
                                                  <w:marLeft w:val="0"/>
                                                  <w:marRight w:val="0"/>
                                                  <w:marTop w:val="0"/>
                                                  <w:marBottom w:val="0"/>
                                                  <w:divBdr>
                                                    <w:top w:val="none" w:sz="0" w:space="0" w:color="auto"/>
                                                    <w:left w:val="none" w:sz="0" w:space="0" w:color="auto"/>
                                                    <w:bottom w:val="none" w:sz="0" w:space="0" w:color="auto"/>
                                                    <w:right w:val="none" w:sz="0" w:space="0" w:color="auto"/>
                                                  </w:divBdr>
                                                </w:div>
                                                <w:div w:id="443773170">
                                                  <w:marLeft w:val="0"/>
                                                  <w:marRight w:val="0"/>
                                                  <w:marTop w:val="0"/>
                                                  <w:marBottom w:val="0"/>
                                                  <w:divBdr>
                                                    <w:top w:val="none" w:sz="0" w:space="0" w:color="auto"/>
                                                    <w:left w:val="none" w:sz="0" w:space="0" w:color="auto"/>
                                                    <w:bottom w:val="none" w:sz="0" w:space="0" w:color="auto"/>
                                                    <w:right w:val="none" w:sz="0" w:space="0" w:color="auto"/>
                                                  </w:divBdr>
                                                </w:div>
                                                <w:div w:id="587278324">
                                                  <w:marLeft w:val="0"/>
                                                  <w:marRight w:val="0"/>
                                                  <w:marTop w:val="0"/>
                                                  <w:marBottom w:val="0"/>
                                                  <w:divBdr>
                                                    <w:top w:val="none" w:sz="0" w:space="0" w:color="auto"/>
                                                    <w:left w:val="none" w:sz="0" w:space="0" w:color="auto"/>
                                                    <w:bottom w:val="none" w:sz="0" w:space="0" w:color="auto"/>
                                                    <w:right w:val="none" w:sz="0" w:space="0" w:color="auto"/>
                                                  </w:divBdr>
                                                </w:div>
                                                <w:div w:id="16112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79790">
      <w:bodyDiv w:val="1"/>
      <w:marLeft w:val="0"/>
      <w:marRight w:val="0"/>
      <w:marTop w:val="0"/>
      <w:marBottom w:val="0"/>
      <w:divBdr>
        <w:top w:val="none" w:sz="0" w:space="0" w:color="auto"/>
        <w:left w:val="none" w:sz="0" w:space="0" w:color="auto"/>
        <w:bottom w:val="none" w:sz="0" w:space="0" w:color="auto"/>
        <w:right w:val="none" w:sz="0" w:space="0" w:color="auto"/>
      </w:divBdr>
    </w:div>
    <w:div w:id="174999319">
      <w:bodyDiv w:val="1"/>
      <w:marLeft w:val="0"/>
      <w:marRight w:val="0"/>
      <w:marTop w:val="0"/>
      <w:marBottom w:val="0"/>
      <w:divBdr>
        <w:top w:val="none" w:sz="0" w:space="0" w:color="auto"/>
        <w:left w:val="none" w:sz="0" w:space="0" w:color="auto"/>
        <w:bottom w:val="none" w:sz="0" w:space="0" w:color="auto"/>
        <w:right w:val="none" w:sz="0" w:space="0" w:color="auto"/>
      </w:divBdr>
      <w:divsChild>
        <w:div w:id="748818507">
          <w:marLeft w:val="0"/>
          <w:marRight w:val="0"/>
          <w:marTop w:val="0"/>
          <w:marBottom w:val="0"/>
          <w:divBdr>
            <w:top w:val="none" w:sz="0" w:space="0" w:color="auto"/>
            <w:left w:val="none" w:sz="0" w:space="0" w:color="auto"/>
            <w:bottom w:val="none" w:sz="0" w:space="0" w:color="auto"/>
            <w:right w:val="none" w:sz="0" w:space="0" w:color="auto"/>
          </w:divBdr>
          <w:divsChild>
            <w:div w:id="1070693359">
              <w:marLeft w:val="0"/>
              <w:marRight w:val="0"/>
              <w:marTop w:val="900"/>
              <w:marBottom w:val="0"/>
              <w:divBdr>
                <w:top w:val="none" w:sz="0" w:space="0" w:color="auto"/>
                <w:left w:val="none" w:sz="0" w:space="0" w:color="auto"/>
                <w:bottom w:val="none" w:sz="0" w:space="0" w:color="auto"/>
                <w:right w:val="none" w:sz="0" w:space="0" w:color="auto"/>
              </w:divBdr>
              <w:divsChild>
                <w:div w:id="2075547365">
                  <w:marLeft w:val="0"/>
                  <w:marRight w:val="0"/>
                  <w:marTop w:val="0"/>
                  <w:marBottom w:val="0"/>
                  <w:divBdr>
                    <w:top w:val="none" w:sz="0" w:space="0" w:color="auto"/>
                    <w:left w:val="none" w:sz="0" w:space="0" w:color="auto"/>
                    <w:bottom w:val="none" w:sz="0" w:space="0" w:color="auto"/>
                    <w:right w:val="none" w:sz="0" w:space="0" w:color="auto"/>
                  </w:divBdr>
                  <w:divsChild>
                    <w:div w:id="30229202">
                      <w:marLeft w:val="0"/>
                      <w:marRight w:val="0"/>
                      <w:marTop w:val="0"/>
                      <w:marBottom w:val="0"/>
                      <w:divBdr>
                        <w:top w:val="none" w:sz="0" w:space="0" w:color="auto"/>
                        <w:left w:val="none" w:sz="0" w:space="0" w:color="auto"/>
                        <w:bottom w:val="none" w:sz="0" w:space="0" w:color="auto"/>
                        <w:right w:val="none" w:sz="0" w:space="0" w:color="auto"/>
                      </w:divBdr>
                      <w:divsChild>
                        <w:div w:id="965308043">
                          <w:marLeft w:val="0"/>
                          <w:marRight w:val="0"/>
                          <w:marTop w:val="0"/>
                          <w:marBottom w:val="0"/>
                          <w:divBdr>
                            <w:top w:val="none" w:sz="0" w:space="0" w:color="auto"/>
                            <w:left w:val="none" w:sz="0" w:space="0" w:color="auto"/>
                            <w:bottom w:val="none" w:sz="0" w:space="0" w:color="auto"/>
                            <w:right w:val="none" w:sz="0" w:space="0" w:color="auto"/>
                          </w:divBdr>
                          <w:divsChild>
                            <w:div w:id="1768883765">
                              <w:marLeft w:val="0"/>
                              <w:marRight w:val="0"/>
                              <w:marTop w:val="0"/>
                              <w:marBottom w:val="0"/>
                              <w:divBdr>
                                <w:top w:val="none" w:sz="0" w:space="0" w:color="auto"/>
                                <w:left w:val="none" w:sz="0" w:space="0" w:color="auto"/>
                                <w:bottom w:val="none" w:sz="0" w:space="0" w:color="auto"/>
                                <w:right w:val="none" w:sz="0" w:space="0" w:color="auto"/>
                              </w:divBdr>
                              <w:divsChild>
                                <w:div w:id="1443377315">
                                  <w:marLeft w:val="0"/>
                                  <w:marRight w:val="0"/>
                                  <w:marTop w:val="0"/>
                                  <w:marBottom w:val="0"/>
                                  <w:divBdr>
                                    <w:top w:val="none" w:sz="0" w:space="0" w:color="auto"/>
                                    <w:left w:val="none" w:sz="0" w:space="0" w:color="auto"/>
                                    <w:bottom w:val="none" w:sz="0" w:space="0" w:color="auto"/>
                                    <w:right w:val="none" w:sz="0" w:space="0" w:color="auto"/>
                                  </w:divBdr>
                                  <w:divsChild>
                                    <w:div w:id="434062019">
                                      <w:marLeft w:val="0"/>
                                      <w:marRight w:val="0"/>
                                      <w:marTop w:val="0"/>
                                      <w:marBottom w:val="0"/>
                                      <w:divBdr>
                                        <w:top w:val="none" w:sz="0" w:space="0" w:color="auto"/>
                                        <w:left w:val="none" w:sz="0" w:space="0" w:color="auto"/>
                                        <w:bottom w:val="none" w:sz="0" w:space="0" w:color="auto"/>
                                        <w:right w:val="none" w:sz="0" w:space="0" w:color="auto"/>
                                      </w:divBdr>
                                      <w:divsChild>
                                        <w:div w:id="1736317664">
                                          <w:marLeft w:val="0"/>
                                          <w:marRight w:val="0"/>
                                          <w:marTop w:val="15"/>
                                          <w:marBottom w:val="0"/>
                                          <w:divBdr>
                                            <w:top w:val="none" w:sz="0" w:space="0" w:color="auto"/>
                                            <w:left w:val="none" w:sz="0" w:space="0" w:color="auto"/>
                                            <w:bottom w:val="none" w:sz="0" w:space="0" w:color="auto"/>
                                            <w:right w:val="none" w:sz="0" w:space="0" w:color="auto"/>
                                          </w:divBdr>
                                          <w:divsChild>
                                            <w:div w:id="583875290">
                                              <w:marLeft w:val="0"/>
                                              <w:marRight w:val="0"/>
                                              <w:marTop w:val="0"/>
                                              <w:marBottom w:val="0"/>
                                              <w:divBdr>
                                                <w:top w:val="none" w:sz="0" w:space="0" w:color="auto"/>
                                                <w:left w:val="none" w:sz="0" w:space="0" w:color="auto"/>
                                                <w:bottom w:val="none" w:sz="0" w:space="0" w:color="auto"/>
                                                <w:right w:val="none" w:sz="0" w:space="0" w:color="auto"/>
                                              </w:divBdr>
                                              <w:divsChild>
                                                <w:div w:id="596328023">
                                                  <w:marLeft w:val="0"/>
                                                  <w:marRight w:val="0"/>
                                                  <w:marTop w:val="0"/>
                                                  <w:marBottom w:val="0"/>
                                                  <w:divBdr>
                                                    <w:top w:val="none" w:sz="0" w:space="0" w:color="auto"/>
                                                    <w:left w:val="none" w:sz="0" w:space="0" w:color="auto"/>
                                                    <w:bottom w:val="none" w:sz="0" w:space="0" w:color="auto"/>
                                                    <w:right w:val="none" w:sz="0" w:space="0" w:color="auto"/>
                                                  </w:divBdr>
                                                </w:div>
                                                <w:div w:id="966862415">
                                                  <w:marLeft w:val="0"/>
                                                  <w:marRight w:val="0"/>
                                                  <w:marTop w:val="0"/>
                                                  <w:marBottom w:val="0"/>
                                                  <w:divBdr>
                                                    <w:top w:val="none" w:sz="0" w:space="0" w:color="auto"/>
                                                    <w:left w:val="none" w:sz="0" w:space="0" w:color="auto"/>
                                                    <w:bottom w:val="none" w:sz="0" w:space="0" w:color="auto"/>
                                                    <w:right w:val="none" w:sz="0" w:space="0" w:color="auto"/>
                                                  </w:divBdr>
                                                </w:div>
                                                <w:div w:id="798382348">
                                                  <w:marLeft w:val="0"/>
                                                  <w:marRight w:val="0"/>
                                                  <w:marTop w:val="0"/>
                                                  <w:marBottom w:val="0"/>
                                                  <w:divBdr>
                                                    <w:top w:val="none" w:sz="0" w:space="0" w:color="auto"/>
                                                    <w:left w:val="none" w:sz="0" w:space="0" w:color="auto"/>
                                                    <w:bottom w:val="none" w:sz="0" w:space="0" w:color="auto"/>
                                                    <w:right w:val="none" w:sz="0" w:space="0" w:color="auto"/>
                                                  </w:divBdr>
                                                </w:div>
                                                <w:div w:id="1318652222">
                                                  <w:marLeft w:val="0"/>
                                                  <w:marRight w:val="0"/>
                                                  <w:marTop w:val="0"/>
                                                  <w:marBottom w:val="0"/>
                                                  <w:divBdr>
                                                    <w:top w:val="none" w:sz="0" w:space="0" w:color="auto"/>
                                                    <w:left w:val="none" w:sz="0" w:space="0" w:color="auto"/>
                                                    <w:bottom w:val="none" w:sz="0" w:space="0" w:color="auto"/>
                                                    <w:right w:val="none" w:sz="0" w:space="0" w:color="auto"/>
                                                  </w:divBdr>
                                                </w:div>
                                                <w:div w:id="126513712">
                                                  <w:marLeft w:val="0"/>
                                                  <w:marRight w:val="0"/>
                                                  <w:marTop w:val="0"/>
                                                  <w:marBottom w:val="0"/>
                                                  <w:divBdr>
                                                    <w:top w:val="none" w:sz="0" w:space="0" w:color="auto"/>
                                                    <w:left w:val="none" w:sz="0" w:space="0" w:color="auto"/>
                                                    <w:bottom w:val="none" w:sz="0" w:space="0" w:color="auto"/>
                                                    <w:right w:val="none" w:sz="0" w:space="0" w:color="auto"/>
                                                  </w:divBdr>
                                                </w:div>
                                                <w:div w:id="972053959">
                                                  <w:marLeft w:val="0"/>
                                                  <w:marRight w:val="0"/>
                                                  <w:marTop w:val="0"/>
                                                  <w:marBottom w:val="0"/>
                                                  <w:divBdr>
                                                    <w:top w:val="none" w:sz="0" w:space="0" w:color="auto"/>
                                                    <w:left w:val="none" w:sz="0" w:space="0" w:color="auto"/>
                                                    <w:bottom w:val="none" w:sz="0" w:space="0" w:color="auto"/>
                                                    <w:right w:val="none" w:sz="0" w:space="0" w:color="auto"/>
                                                  </w:divBdr>
                                                </w:div>
                                                <w:div w:id="1343169182">
                                                  <w:marLeft w:val="0"/>
                                                  <w:marRight w:val="0"/>
                                                  <w:marTop w:val="0"/>
                                                  <w:marBottom w:val="0"/>
                                                  <w:divBdr>
                                                    <w:top w:val="none" w:sz="0" w:space="0" w:color="auto"/>
                                                    <w:left w:val="none" w:sz="0" w:space="0" w:color="auto"/>
                                                    <w:bottom w:val="none" w:sz="0" w:space="0" w:color="auto"/>
                                                    <w:right w:val="none" w:sz="0" w:space="0" w:color="auto"/>
                                                  </w:divBdr>
                                                </w:div>
                                                <w:div w:id="247156237">
                                                  <w:marLeft w:val="0"/>
                                                  <w:marRight w:val="0"/>
                                                  <w:marTop w:val="0"/>
                                                  <w:marBottom w:val="0"/>
                                                  <w:divBdr>
                                                    <w:top w:val="none" w:sz="0" w:space="0" w:color="auto"/>
                                                    <w:left w:val="none" w:sz="0" w:space="0" w:color="auto"/>
                                                    <w:bottom w:val="none" w:sz="0" w:space="0" w:color="auto"/>
                                                    <w:right w:val="none" w:sz="0" w:space="0" w:color="auto"/>
                                                  </w:divBdr>
                                                </w:div>
                                                <w:div w:id="1528717948">
                                                  <w:marLeft w:val="0"/>
                                                  <w:marRight w:val="0"/>
                                                  <w:marTop w:val="0"/>
                                                  <w:marBottom w:val="0"/>
                                                  <w:divBdr>
                                                    <w:top w:val="none" w:sz="0" w:space="0" w:color="auto"/>
                                                    <w:left w:val="none" w:sz="0" w:space="0" w:color="auto"/>
                                                    <w:bottom w:val="none" w:sz="0" w:space="0" w:color="auto"/>
                                                    <w:right w:val="none" w:sz="0" w:space="0" w:color="auto"/>
                                                  </w:divBdr>
                                                </w:div>
                                                <w:div w:id="12141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509667">
      <w:bodyDiv w:val="1"/>
      <w:marLeft w:val="0"/>
      <w:marRight w:val="0"/>
      <w:marTop w:val="0"/>
      <w:marBottom w:val="0"/>
      <w:divBdr>
        <w:top w:val="none" w:sz="0" w:space="0" w:color="auto"/>
        <w:left w:val="none" w:sz="0" w:space="0" w:color="auto"/>
        <w:bottom w:val="none" w:sz="0" w:space="0" w:color="auto"/>
        <w:right w:val="none" w:sz="0" w:space="0" w:color="auto"/>
      </w:divBdr>
      <w:divsChild>
        <w:div w:id="653488053">
          <w:marLeft w:val="0"/>
          <w:marRight w:val="0"/>
          <w:marTop w:val="0"/>
          <w:marBottom w:val="0"/>
          <w:divBdr>
            <w:top w:val="none" w:sz="0" w:space="0" w:color="auto"/>
            <w:left w:val="none" w:sz="0" w:space="0" w:color="auto"/>
            <w:bottom w:val="none" w:sz="0" w:space="0" w:color="auto"/>
            <w:right w:val="none" w:sz="0" w:space="0" w:color="auto"/>
          </w:divBdr>
          <w:divsChild>
            <w:div w:id="1992443763">
              <w:marLeft w:val="0"/>
              <w:marRight w:val="0"/>
              <w:marTop w:val="900"/>
              <w:marBottom w:val="0"/>
              <w:divBdr>
                <w:top w:val="none" w:sz="0" w:space="0" w:color="auto"/>
                <w:left w:val="none" w:sz="0" w:space="0" w:color="auto"/>
                <w:bottom w:val="none" w:sz="0" w:space="0" w:color="auto"/>
                <w:right w:val="none" w:sz="0" w:space="0" w:color="auto"/>
              </w:divBdr>
              <w:divsChild>
                <w:div w:id="713383051">
                  <w:marLeft w:val="0"/>
                  <w:marRight w:val="0"/>
                  <w:marTop w:val="0"/>
                  <w:marBottom w:val="0"/>
                  <w:divBdr>
                    <w:top w:val="none" w:sz="0" w:space="0" w:color="auto"/>
                    <w:left w:val="none" w:sz="0" w:space="0" w:color="auto"/>
                    <w:bottom w:val="none" w:sz="0" w:space="0" w:color="auto"/>
                    <w:right w:val="none" w:sz="0" w:space="0" w:color="auto"/>
                  </w:divBdr>
                  <w:divsChild>
                    <w:div w:id="439956344">
                      <w:marLeft w:val="0"/>
                      <w:marRight w:val="0"/>
                      <w:marTop w:val="0"/>
                      <w:marBottom w:val="0"/>
                      <w:divBdr>
                        <w:top w:val="none" w:sz="0" w:space="0" w:color="auto"/>
                        <w:left w:val="none" w:sz="0" w:space="0" w:color="auto"/>
                        <w:bottom w:val="none" w:sz="0" w:space="0" w:color="auto"/>
                        <w:right w:val="none" w:sz="0" w:space="0" w:color="auto"/>
                      </w:divBdr>
                      <w:divsChild>
                        <w:div w:id="521356974">
                          <w:marLeft w:val="0"/>
                          <w:marRight w:val="0"/>
                          <w:marTop w:val="0"/>
                          <w:marBottom w:val="0"/>
                          <w:divBdr>
                            <w:top w:val="none" w:sz="0" w:space="0" w:color="auto"/>
                            <w:left w:val="none" w:sz="0" w:space="0" w:color="auto"/>
                            <w:bottom w:val="none" w:sz="0" w:space="0" w:color="auto"/>
                            <w:right w:val="none" w:sz="0" w:space="0" w:color="auto"/>
                          </w:divBdr>
                          <w:divsChild>
                            <w:div w:id="1198078744">
                              <w:marLeft w:val="0"/>
                              <w:marRight w:val="0"/>
                              <w:marTop w:val="0"/>
                              <w:marBottom w:val="0"/>
                              <w:divBdr>
                                <w:top w:val="none" w:sz="0" w:space="0" w:color="auto"/>
                                <w:left w:val="none" w:sz="0" w:space="0" w:color="auto"/>
                                <w:bottom w:val="none" w:sz="0" w:space="0" w:color="auto"/>
                                <w:right w:val="none" w:sz="0" w:space="0" w:color="auto"/>
                              </w:divBdr>
                              <w:divsChild>
                                <w:div w:id="1364286325">
                                  <w:marLeft w:val="0"/>
                                  <w:marRight w:val="0"/>
                                  <w:marTop w:val="0"/>
                                  <w:marBottom w:val="0"/>
                                  <w:divBdr>
                                    <w:top w:val="none" w:sz="0" w:space="0" w:color="auto"/>
                                    <w:left w:val="none" w:sz="0" w:space="0" w:color="auto"/>
                                    <w:bottom w:val="none" w:sz="0" w:space="0" w:color="auto"/>
                                    <w:right w:val="none" w:sz="0" w:space="0" w:color="auto"/>
                                  </w:divBdr>
                                  <w:divsChild>
                                    <w:div w:id="768887962">
                                      <w:marLeft w:val="0"/>
                                      <w:marRight w:val="0"/>
                                      <w:marTop w:val="0"/>
                                      <w:marBottom w:val="0"/>
                                      <w:divBdr>
                                        <w:top w:val="none" w:sz="0" w:space="0" w:color="auto"/>
                                        <w:left w:val="none" w:sz="0" w:space="0" w:color="auto"/>
                                        <w:bottom w:val="none" w:sz="0" w:space="0" w:color="auto"/>
                                        <w:right w:val="none" w:sz="0" w:space="0" w:color="auto"/>
                                      </w:divBdr>
                                      <w:divsChild>
                                        <w:div w:id="2089229202">
                                          <w:marLeft w:val="0"/>
                                          <w:marRight w:val="0"/>
                                          <w:marTop w:val="15"/>
                                          <w:marBottom w:val="0"/>
                                          <w:divBdr>
                                            <w:top w:val="none" w:sz="0" w:space="0" w:color="auto"/>
                                            <w:left w:val="none" w:sz="0" w:space="0" w:color="auto"/>
                                            <w:bottom w:val="none" w:sz="0" w:space="0" w:color="auto"/>
                                            <w:right w:val="none" w:sz="0" w:space="0" w:color="auto"/>
                                          </w:divBdr>
                                          <w:divsChild>
                                            <w:div w:id="1998069649">
                                              <w:marLeft w:val="0"/>
                                              <w:marRight w:val="0"/>
                                              <w:marTop w:val="0"/>
                                              <w:marBottom w:val="0"/>
                                              <w:divBdr>
                                                <w:top w:val="none" w:sz="0" w:space="0" w:color="auto"/>
                                                <w:left w:val="none" w:sz="0" w:space="0" w:color="auto"/>
                                                <w:bottom w:val="none" w:sz="0" w:space="0" w:color="auto"/>
                                                <w:right w:val="none" w:sz="0" w:space="0" w:color="auto"/>
                                              </w:divBdr>
                                              <w:divsChild>
                                                <w:div w:id="366950655">
                                                  <w:marLeft w:val="0"/>
                                                  <w:marRight w:val="0"/>
                                                  <w:marTop w:val="0"/>
                                                  <w:marBottom w:val="0"/>
                                                  <w:divBdr>
                                                    <w:top w:val="none" w:sz="0" w:space="0" w:color="auto"/>
                                                    <w:left w:val="none" w:sz="0" w:space="0" w:color="auto"/>
                                                    <w:bottom w:val="none" w:sz="0" w:space="0" w:color="auto"/>
                                                    <w:right w:val="none" w:sz="0" w:space="0" w:color="auto"/>
                                                  </w:divBdr>
                                                </w:div>
                                                <w:div w:id="836770067">
                                                  <w:marLeft w:val="0"/>
                                                  <w:marRight w:val="0"/>
                                                  <w:marTop w:val="0"/>
                                                  <w:marBottom w:val="0"/>
                                                  <w:divBdr>
                                                    <w:top w:val="none" w:sz="0" w:space="0" w:color="auto"/>
                                                    <w:left w:val="none" w:sz="0" w:space="0" w:color="auto"/>
                                                    <w:bottom w:val="none" w:sz="0" w:space="0" w:color="auto"/>
                                                    <w:right w:val="none" w:sz="0" w:space="0" w:color="auto"/>
                                                  </w:divBdr>
                                                </w:div>
                                                <w:div w:id="1816796774">
                                                  <w:marLeft w:val="0"/>
                                                  <w:marRight w:val="0"/>
                                                  <w:marTop w:val="0"/>
                                                  <w:marBottom w:val="0"/>
                                                  <w:divBdr>
                                                    <w:top w:val="none" w:sz="0" w:space="0" w:color="auto"/>
                                                    <w:left w:val="none" w:sz="0" w:space="0" w:color="auto"/>
                                                    <w:bottom w:val="none" w:sz="0" w:space="0" w:color="auto"/>
                                                    <w:right w:val="none" w:sz="0" w:space="0" w:color="auto"/>
                                                  </w:divBdr>
                                                </w:div>
                                                <w:div w:id="783841501">
                                                  <w:marLeft w:val="0"/>
                                                  <w:marRight w:val="0"/>
                                                  <w:marTop w:val="0"/>
                                                  <w:marBottom w:val="0"/>
                                                  <w:divBdr>
                                                    <w:top w:val="none" w:sz="0" w:space="0" w:color="auto"/>
                                                    <w:left w:val="none" w:sz="0" w:space="0" w:color="auto"/>
                                                    <w:bottom w:val="none" w:sz="0" w:space="0" w:color="auto"/>
                                                    <w:right w:val="none" w:sz="0" w:space="0" w:color="auto"/>
                                                  </w:divBdr>
                                                </w:div>
                                                <w:div w:id="1765221679">
                                                  <w:marLeft w:val="0"/>
                                                  <w:marRight w:val="0"/>
                                                  <w:marTop w:val="0"/>
                                                  <w:marBottom w:val="0"/>
                                                  <w:divBdr>
                                                    <w:top w:val="none" w:sz="0" w:space="0" w:color="auto"/>
                                                    <w:left w:val="none" w:sz="0" w:space="0" w:color="auto"/>
                                                    <w:bottom w:val="none" w:sz="0" w:space="0" w:color="auto"/>
                                                    <w:right w:val="none" w:sz="0" w:space="0" w:color="auto"/>
                                                  </w:divBdr>
                                                </w:div>
                                                <w:div w:id="1255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2255602">
      <w:bodyDiv w:val="1"/>
      <w:marLeft w:val="0"/>
      <w:marRight w:val="0"/>
      <w:marTop w:val="0"/>
      <w:marBottom w:val="0"/>
      <w:divBdr>
        <w:top w:val="none" w:sz="0" w:space="0" w:color="auto"/>
        <w:left w:val="none" w:sz="0" w:space="0" w:color="auto"/>
        <w:bottom w:val="none" w:sz="0" w:space="0" w:color="auto"/>
        <w:right w:val="none" w:sz="0" w:space="0" w:color="auto"/>
      </w:divBdr>
    </w:div>
    <w:div w:id="1235429809">
      <w:bodyDiv w:val="1"/>
      <w:marLeft w:val="0"/>
      <w:marRight w:val="0"/>
      <w:marTop w:val="0"/>
      <w:marBottom w:val="0"/>
      <w:divBdr>
        <w:top w:val="none" w:sz="0" w:space="0" w:color="auto"/>
        <w:left w:val="none" w:sz="0" w:space="0" w:color="auto"/>
        <w:bottom w:val="none" w:sz="0" w:space="0" w:color="auto"/>
        <w:right w:val="none" w:sz="0" w:space="0" w:color="auto"/>
      </w:divBdr>
    </w:div>
    <w:div w:id="1368676244">
      <w:bodyDiv w:val="1"/>
      <w:marLeft w:val="0"/>
      <w:marRight w:val="0"/>
      <w:marTop w:val="0"/>
      <w:marBottom w:val="0"/>
      <w:divBdr>
        <w:top w:val="none" w:sz="0" w:space="0" w:color="auto"/>
        <w:left w:val="none" w:sz="0" w:space="0" w:color="auto"/>
        <w:bottom w:val="none" w:sz="0" w:space="0" w:color="auto"/>
        <w:right w:val="none" w:sz="0" w:space="0" w:color="auto"/>
      </w:divBdr>
    </w:div>
    <w:div w:id="1689453792">
      <w:bodyDiv w:val="1"/>
      <w:marLeft w:val="0"/>
      <w:marRight w:val="0"/>
      <w:marTop w:val="0"/>
      <w:marBottom w:val="0"/>
      <w:divBdr>
        <w:top w:val="none" w:sz="0" w:space="0" w:color="auto"/>
        <w:left w:val="none" w:sz="0" w:space="0" w:color="auto"/>
        <w:bottom w:val="none" w:sz="0" w:space="0" w:color="auto"/>
        <w:right w:val="none" w:sz="0" w:space="0" w:color="auto"/>
      </w:divBdr>
      <w:divsChild>
        <w:div w:id="764423234">
          <w:marLeft w:val="0"/>
          <w:marRight w:val="0"/>
          <w:marTop w:val="0"/>
          <w:marBottom w:val="0"/>
          <w:divBdr>
            <w:top w:val="none" w:sz="0" w:space="0" w:color="auto"/>
            <w:left w:val="none" w:sz="0" w:space="0" w:color="auto"/>
            <w:bottom w:val="none" w:sz="0" w:space="0" w:color="auto"/>
            <w:right w:val="none" w:sz="0" w:space="0" w:color="auto"/>
          </w:divBdr>
          <w:divsChild>
            <w:div w:id="89784508">
              <w:marLeft w:val="0"/>
              <w:marRight w:val="0"/>
              <w:marTop w:val="900"/>
              <w:marBottom w:val="0"/>
              <w:divBdr>
                <w:top w:val="none" w:sz="0" w:space="0" w:color="auto"/>
                <w:left w:val="none" w:sz="0" w:space="0" w:color="auto"/>
                <w:bottom w:val="none" w:sz="0" w:space="0" w:color="auto"/>
                <w:right w:val="none" w:sz="0" w:space="0" w:color="auto"/>
              </w:divBdr>
              <w:divsChild>
                <w:div w:id="2130541513">
                  <w:marLeft w:val="0"/>
                  <w:marRight w:val="0"/>
                  <w:marTop w:val="0"/>
                  <w:marBottom w:val="0"/>
                  <w:divBdr>
                    <w:top w:val="none" w:sz="0" w:space="0" w:color="auto"/>
                    <w:left w:val="none" w:sz="0" w:space="0" w:color="auto"/>
                    <w:bottom w:val="none" w:sz="0" w:space="0" w:color="auto"/>
                    <w:right w:val="none" w:sz="0" w:space="0" w:color="auto"/>
                  </w:divBdr>
                  <w:divsChild>
                    <w:div w:id="1858500226">
                      <w:marLeft w:val="0"/>
                      <w:marRight w:val="0"/>
                      <w:marTop w:val="0"/>
                      <w:marBottom w:val="0"/>
                      <w:divBdr>
                        <w:top w:val="none" w:sz="0" w:space="0" w:color="auto"/>
                        <w:left w:val="none" w:sz="0" w:space="0" w:color="auto"/>
                        <w:bottom w:val="none" w:sz="0" w:space="0" w:color="auto"/>
                        <w:right w:val="none" w:sz="0" w:space="0" w:color="auto"/>
                      </w:divBdr>
                      <w:divsChild>
                        <w:div w:id="1322271972">
                          <w:marLeft w:val="0"/>
                          <w:marRight w:val="0"/>
                          <w:marTop w:val="0"/>
                          <w:marBottom w:val="0"/>
                          <w:divBdr>
                            <w:top w:val="none" w:sz="0" w:space="0" w:color="auto"/>
                            <w:left w:val="none" w:sz="0" w:space="0" w:color="auto"/>
                            <w:bottom w:val="none" w:sz="0" w:space="0" w:color="auto"/>
                            <w:right w:val="none" w:sz="0" w:space="0" w:color="auto"/>
                          </w:divBdr>
                          <w:divsChild>
                            <w:div w:id="1164200400">
                              <w:marLeft w:val="0"/>
                              <w:marRight w:val="0"/>
                              <w:marTop w:val="0"/>
                              <w:marBottom w:val="0"/>
                              <w:divBdr>
                                <w:top w:val="none" w:sz="0" w:space="0" w:color="auto"/>
                                <w:left w:val="none" w:sz="0" w:space="0" w:color="auto"/>
                                <w:bottom w:val="none" w:sz="0" w:space="0" w:color="auto"/>
                                <w:right w:val="none" w:sz="0" w:space="0" w:color="auto"/>
                              </w:divBdr>
                              <w:divsChild>
                                <w:div w:id="2135370039">
                                  <w:marLeft w:val="0"/>
                                  <w:marRight w:val="0"/>
                                  <w:marTop w:val="0"/>
                                  <w:marBottom w:val="0"/>
                                  <w:divBdr>
                                    <w:top w:val="none" w:sz="0" w:space="0" w:color="auto"/>
                                    <w:left w:val="none" w:sz="0" w:space="0" w:color="auto"/>
                                    <w:bottom w:val="none" w:sz="0" w:space="0" w:color="auto"/>
                                    <w:right w:val="none" w:sz="0" w:space="0" w:color="auto"/>
                                  </w:divBdr>
                                  <w:divsChild>
                                    <w:div w:id="1638995789">
                                      <w:marLeft w:val="0"/>
                                      <w:marRight w:val="0"/>
                                      <w:marTop w:val="0"/>
                                      <w:marBottom w:val="0"/>
                                      <w:divBdr>
                                        <w:top w:val="none" w:sz="0" w:space="0" w:color="auto"/>
                                        <w:left w:val="none" w:sz="0" w:space="0" w:color="auto"/>
                                        <w:bottom w:val="none" w:sz="0" w:space="0" w:color="auto"/>
                                        <w:right w:val="none" w:sz="0" w:space="0" w:color="auto"/>
                                      </w:divBdr>
                                      <w:divsChild>
                                        <w:div w:id="139688554">
                                          <w:marLeft w:val="0"/>
                                          <w:marRight w:val="0"/>
                                          <w:marTop w:val="15"/>
                                          <w:marBottom w:val="0"/>
                                          <w:divBdr>
                                            <w:top w:val="none" w:sz="0" w:space="0" w:color="auto"/>
                                            <w:left w:val="none" w:sz="0" w:space="0" w:color="auto"/>
                                            <w:bottom w:val="none" w:sz="0" w:space="0" w:color="auto"/>
                                            <w:right w:val="none" w:sz="0" w:space="0" w:color="auto"/>
                                          </w:divBdr>
                                          <w:divsChild>
                                            <w:div w:id="1374770062">
                                              <w:marLeft w:val="0"/>
                                              <w:marRight w:val="0"/>
                                              <w:marTop w:val="0"/>
                                              <w:marBottom w:val="0"/>
                                              <w:divBdr>
                                                <w:top w:val="none" w:sz="0" w:space="0" w:color="auto"/>
                                                <w:left w:val="none" w:sz="0" w:space="0" w:color="auto"/>
                                                <w:bottom w:val="none" w:sz="0" w:space="0" w:color="auto"/>
                                                <w:right w:val="none" w:sz="0" w:space="0" w:color="auto"/>
                                              </w:divBdr>
                                              <w:divsChild>
                                                <w:div w:id="1580410890">
                                                  <w:marLeft w:val="0"/>
                                                  <w:marRight w:val="0"/>
                                                  <w:marTop w:val="0"/>
                                                  <w:marBottom w:val="0"/>
                                                  <w:divBdr>
                                                    <w:top w:val="none" w:sz="0" w:space="0" w:color="auto"/>
                                                    <w:left w:val="none" w:sz="0" w:space="0" w:color="auto"/>
                                                    <w:bottom w:val="none" w:sz="0" w:space="0" w:color="auto"/>
                                                    <w:right w:val="none" w:sz="0" w:space="0" w:color="auto"/>
                                                  </w:divBdr>
                                                </w:div>
                                                <w:div w:id="515777417">
                                                  <w:marLeft w:val="0"/>
                                                  <w:marRight w:val="0"/>
                                                  <w:marTop w:val="0"/>
                                                  <w:marBottom w:val="0"/>
                                                  <w:divBdr>
                                                    <w:top w:val="none" w:sz="0" w:space="0" w:color="auto"/>
                                                    <w:left w:val="none" w:sz="0" w:space="0" w:color="auto"/>
                                                    <w:bottom w:val="none" w:sz="0" w:space="0" w:color="auto"/>
                                                    <w:right w:val="none" w:sz="0" w:space="0" w:color="auto"/>
                                                  </w:divBdr>
                                                </w:div>
                                                <w:div w:id="1363246005">
                                                  <w:marLeft w:val="0"/>
                                                  <w:marRight w:val="0"/>
                                                  <w:marTop w:val="0"/>
                                                  <w:marBottom w:val="0"/>
                                                  <w:divBdr>
                                                    <w:top w:val="none" w:sz="0" w:space="0" w:color="auto"/>
                                                    <w:left w:val="none" w:sz="0" w:space="0" w:color="auto"/>
                                                    <w:bottom w:val="none" w:sz="0" w:space="0" w:color="auto"/>
                                                    <w:right w:val="none" w:sz="0" w:space="0" w:color="auto"/>
                                                  </w:divBdr>
                                                </w:div>
                                                <w:div w:id="2121991658">
                                                  <w:marLeft w:val="0"/>
                                                  <w:marRight w:val="0"/>
                                                  <w:marTop w:val="0"/>
                                                  <w:marBottom w:val="0"/>
                                                  <w:divBdr>
                                                    <w:top w:val="none" w:sz="0" w:space="0" w:color="auto"/>
                                                    <w:left w:val="none" w:sz="0" w:space="0" w:color="auto"/>
                                                    <w:bottom w:val="none" w:sz="0" w:space="0" w:color="auto"/>
                                                    <w:right w:val="none" w:sz="0" w:space="0" w:color="auto"/>
                                                  </w:divBdr>
                                                </w:div>
                                                <w:div w:id="1764957250">
                                                  <w:marLeft w:val="0"/>
                                                  <w:marRight w:val="0"/>
                                                  <w:marTop w:val="0"/>
                                                  <w:marBottom w:val="0"/>
                                                  <w:divBdr>
                                                    <w:top w:val="none" w:sz="0" w:space="0" w:color="auto"/>
                                                    <w:left w:val="none" w:sz="0" w:space="0" w:color="auto"/>
                                                    <w:bottom w:val="none" w:sz="0" w:space="0" w:color="auto"/>
                                                    <w:right w:val="none" w:sz="0" w:space="0" w:color="auto"/>
                                                  </w:divBdr>
                                                </w:div>
                                                <w:div w:id="765614324">
                                                  <w:marLeft w:val="0"/>
                                                  <w:marRight w:val="0"/>
                                                  <w:marTop w:val="0"/>
                                                  <w:marBottom w:val="0"/>
                                                  <w:divBdr>
                                                    <w:top w:val="none" w:sz="0" w:space="0" w:color="auto"/>
                                                    <w:left w:val="none" w:sz="0" w:space="0" w:color="auto"/>
                                                    <w:bottom w:val="none" w:sz="0" w:space="0" w:color="auto"/>
                                                    <w:right w:val="none" w:sz="0" w:space="0" w:color="auto"/>
                                                  </w:divBdr>
                                                </w:div>
                                                <w:div w:id="452090995">
                                                  <w:marLeft w:val="0"/>
                                                  <w:marRight w:val="0"/>
                                                  <w:marTop w:val="0"/>
                                                  <w:marBottom w:val="0"/>
                                                  <w:divBdr>
                                                    <w:top w:val="none" w:sz="0" w:space="0" w:color="auto"/>
                                                    <w:left w:val="none" w:sz="0" w:space="0" w:color="auto"/>
                                                    <w:bottom w:val="none" w:sz="0" w:space="0" w:color="auto"/>
                                                    <w:right w:val="none" w:sz="0" w:space="0" w:color="auto"/>
                                                  </w:divBdr>
                                                </w:div>
                                                <w:div w:id="1185289491">
                                                  <w:marLeft w:val="0"/>
                                                  <w:marRight w:val="0"/>
                                                  <w:marTop w:val="0"/>
                                                  <w:marBottom w:val="0"/>
                                                  <w:divBdr>
                                                    <w:top w:val="none" w:sz="0" w:space="0" w:color="auto"/>
                                                    <w:left w:val="none" w:sz="0" w:space="0" w:color="auto"/>
                                                    <w:bottom w:val="none" w:sz="0" w:space="0" w:color="auto"/>
                                                    <w:right w:val="none" w:sz="0" w:space="0" w:color="auto"/>
                                                  </w:divBdr>
                                                </w:div>
                                                <w:div w:id="269508350">
                                                  <w:marLeft w:val="0"/>
                                                  <w:marRight w:val="0"/>
                                                  <w:marTop w:val="0"/>
                                                  <w:marBottom w:val="0"/>
                                                  <w:divBdr>
                                                    <w:top w:val="none" w:sz="0" w:space="0" w:color="auto"/>
                                                    <w:left w:val="none" w:sz="0" w:space="0" w:color="auto"/>
                                                    <w:bottom w:val="none" w:sz="0" w:space="0" w:color="auto"/>
                                                    <w:right w:val="none" w:sz="0" w:space="0" w:color="auto"/>
                                                  </w:divBdr>
                                                </w:div>
                                                <w:div w:id="13149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068519">
      <w:bodyDiv w:val="1"/>
      <w:marLeft w:val="0"/>
      <w:marRight w:val="0"/>
      <w:marTop w:val="0"/>
      <w:marBottom w:val="0"/>
      <w:divBdr>
        <w:top w:val="none" w:sz="0" w:space="0" w:color="auto"/>
        <w:left w:val="none" w:sz="0" w:space="0" w:color="auto"/>
        <w:bottom w:val="none" w:sz="0" w:space="0" w:color="auto"/>
        <w:right w:val="none" w:sz="0" w:space="0" w:color="auto"/>
      </w:divBdr>
      <w:divsChild>
        <w:div w:id="1667586764">
          <w:marLeft w:val="0"/>
          <w:marRight w:val="0"/>
          <w:marTop w:val="0"/>
          <w:marBottom w:val="0"/>
          <w:divBdr>
            <w:top w:val="none" w:sz="0" w:space="0" w:color="auto"/>
            <w:left w:val="none" w:sz="0" w:space="0" w:color="auto"/>
            <w:bottom w:val="none" w:sz="0" w:space="0" w:color="auto"/>
            <w:right w:val="none" w:sz="0" w:space="0" w:color="auto"/>
          </w:divBdr>
          <w:divsChild>
            <w:div w:id="167984899">
              <w:marLeft w:val="0"/>
              <w:marRight w:val="0"/>
              <w:marTop w:val="900"/>
              <w:marBottom w:val="0"/>
              <w:divBdr>
                <w:top w:val="none" w:sz="0" w:space="0" w:color="auto"/>
                <w:left w:val="none" w:sz="0" w:space="0" w:color="auto"/>
                <w:bottom w:val="none" w:sz="0" w:space="0" w:color="auto"/>
                <w:right w:val="none" w:sz="0" w:space="0" w:color="auto"/>
              </w:divBdr>
              <w:divsChild>
                <w:div w:id="1853645981">
                  <w:marLeft w:val="0"/>
                  <w:marRight w:val="0"/>
                  <w:marTop w:val="0"/>
                  <w:marBottom w:val="0"/>
                  <w:divBdr>
                    <w:top w:val="none" w:sz="0" w:space="0" w:color="auto"/>
                    <w:left w:val="none" w:sz="0" w:space="0" w:color="auto"/>
                    <w:bottom w:val="none" w:sz="0" w:space="0" w:color="auto"/>
                    <w:right w:val="none" w:sz="0" w:space="0" w:color="auto"/>
                  </w:divBdr>
                  <w:divsChild>
                    <w:div w:id="690450066">
                      <w:marLeft w:val="0"/>
                      <w:marRight w:val="0"/>
                      <w:marTop w:val="0"/>
                      <w:marBottom w:val="0"/>
                      <w:divBdr>
                        <w:top w:val="none" w:sz="0" w:space="0" w:color="auto"/>
                        <w:left w:val="none" w:sz="0" w:space="0" w:color="auto"/>
                        <w:bottom w:val="none" w:sz="0" w:space="0" w:color="auto"/>
                        <w:right w:val="none" w:sz="0" w:space="0" w:color="auto"/>
                      </w:divBdr>
                      <w:divsChild>
                        <w:div w:id="1732121429">
                          <w:marLeft w:val="0"/>
                          <w:marRight w:val="0"/>
                          <w:marTop w:val="0"/>
                          <w:marBottom w:val="0"/>
                          <w:divBdr>
                            <w:top w:val="none" w:sz="0" w:space="0" w:color="auto"/>
                            <w:left w:val="none" w:sz="0" w:space="0" w:color="auto"/>
                            <w:bottom w:val="none" w:sz="0" w:space="0" w:color="auto"/>
                            <w:right w:val="none" w:sz="0" w:space="0" w:color="auto"/>
                          </w:divBdr>
                          <w:divsChild>
                            <w:div w:id="1719746347">
                              <w:marLeft w:val="0"/>
                              <w:marRight w:val="0"/>
                              <w:marTop w:val="0"/>
                              <w:marBottom w:val="0"/>
                              <w:divBdr>
                                <w:top w:val="none" w:sz="0" w:space="0" w:color="auto"/>
                                <w:left w:val="none" w:sz="0" w:space="0" w:color="auto"/>
                                <w:bottom w:val="none" w:sz="0" w:space="0" w:color="auto"/>
                                <w:right w:val="none" w:sz="0" w:space="0" w:color="auto"/>
                              </w:divBdr>
                              <w:divsChild>
                                <w:div w:id="1494712275">
                                  <w:marLeft w:val="0"/>
                                  <w:marRight w:val="0"/>
                                  <w:marTop w:val="0"/>
                                  <w:marBottom w:val="0"/>
                                  <w:divBdr>
                                    <w:top w:val="none" w:sz="0" w:space="0" w:color="auto"/>
                                    <w:left w:val="none" w:sz="0" w:space="0" w:color="auto"/>
                                    <w:bottom w:val="none" w:sz="0" w:space="0" w:color="auto"/>
                                    <w:right w:val="none" w:sz="0" w:space="0" w:color="auto"/>
                                  </w:divBdr>
                                  <w:divsChild>
                                    <w:div w:id="1386222679">
                                      <w:marLeft w:val="0"/>
                                      <w:marRight w:val="0"/>
                                      <w:marTop w:val="0"/>
                                      <w:marBottom w:val="0"/>
                                      <w:divBdr>
                                        <w:top w:val="none" w:sz="0" w:space="0" w:color="auto"/>
                                        <w:left w:val="none" w:sz="0" w:space="0" w:color="auto"/>
                                        <w:bottom w:val="none" w:sz="0" w:space="0" w:color="auto"/>
                                        <w:right w:val="none" w:sz="0" w:space="0" w:color="auto"/>
                                      </w:divBdr>
                                      <w:divsChild>
                                        <w:div w:id="1849129364">
                                          <w:marLeft w:val="0"/>
                                          <w:marRight w:val="0"/>
                                          <w:marTop w:val="15"/>
                                          <w:marBottom w:val="0"/>
                                          <w:divBdr>
                                            <w:top w:val="none" w:sz="0" w:space="0" w:color="auto"/>
                                            <w:left w:val="none" w:sz="0" w:space="0" w:color="auto"/>
                                            <w:bottom w:val="none" w:sz="0" w:space="0" w:color="auto"/>
                                            <w:right w:val="none" w:sz="0" w:space="0" w:color="auto"/>
                                          </w:divBdr>
                                          <w:divsChild>
                                            <w:div w:id="757948439">
                                              <w:marLeft w:val="0"/>
                                              <w:marRight w:val="0"/>
                                              <w:marTop w:val="0"/>
                                              <w:marBottom w:val="0"/>
                                              <w:divBdr>
                                                <w:top w:val="none" w:sz="0" w:space="0" w:color="auto"/>
                                                <w:left w:val="none" w:sz="0" w:space="0" w:color="auto"/>
                                                <w:bottom w:val="none" w:sz="0" w:space="0" w:color="auto"/>
                                                <w:right w:val="none" w:sz="0" w:space="0" w:color="auto"/>
                                              </w:divBdr>
                                              <w:divsChild>
                                                <w:div w:id="174882005">
                                                  <w:marLeft w:val="0"/>
                                                  <w:marRight w:val="0"/>
                                                  <w:marTop w:val="0"/>
                                                  <w:marBottom w:val="0"/>
                                                  <w:divBdr>
                                                    <w:top w:val="none" w:sz="0" w:space="0" w:color="auto"/>
                                                    <w:left w:val="none" w:sz="0" w:space="0" w:color="auto"/>
                                                    <w:bottom w:val="none" w:sz="0" w:space="0" w:color="auto"/>
                                                    <w:right w:val="none" w:sz="0" w:space="0" w:color="auto"/>
                                                  </w:divBdr>
                                                </w:div>
                                                <w:div w:id="829179976">
                                                  <w:marLeft w:val="0"/>
                                                  <w:marRight w:val="0"/>
                                                  <w:marTop w:val="0"/>
                                                  <w:marBottom w:val="0"/>
                                                  <w:divBdr>
                                                    <w:top w:val="none" w:sz="0" w:space="0" w:color="auto"/>
                                                    <w:left w:val="none" w:sz="0" w:space="0" w:color="auto"/>
                                                    <w:bottom w:val="none" w:sz="0" w:space="0" w:color="auto"/>
                                                    <w:right w:val="none" w:sz="0" w:space="0" w:color="auto"/>
                                                  </w:divBdr>
                                                </w:div>
                                                <w:div w:id="132721469">
                                                  <w:marLeft w:val="0"/>
                                                  <w:marRight w:val="0"/>
                                                  <w:marTop w:val="0"/>
                                                  <w:marBottom w:val="0"/>
                                                  <w:divBdr>
                                                    <w:top w:val="none" w:sz="0" w:space="0" w:color="auto"/>
                                                    <w:left w:val="none" w:sz="0" w:space="0" w:color="auto"/>
                                                    <w:bottom w:val="none" w:sz="0" w:space="0" w:color="auto"/>
                                                    <w:right w:val="none" w:sz="0" w:space="0" w:color="auto"/>
                                                  </w:divBdr>
                                                </w:div>
                                                <w:div w:id="1254511396">
                                                  <w:marLeft w:val="0"/>
                                                  <w:marRight w:val="0"/>
                                                  <w:marTop w:val="0"/>
                                                  <w:marBottom w:val="0"/>
                                                  <w:divBdr>
                                                    <w:top w:val="none" w:sz="0" w:space="0" w:color="auto"/>
                                                    <w:left w:val="none" w:sz="0" w:space="0" w:color="auto"/>
                                                    <w:bottom w:val="none" w:sz="0" w:space="0" w:color="auto"/>
                                                    <w:right w:val="none" w:sz="0" w:space="0" w:color="auto"/>
                                                  </w:divBdr>
                                                </w:div>
                                                <w:div w:id="1070662445">
                                                  <w:marLeft w:val="0"/>
                                                  <w:marRight w:val="0"/>
                                                  <w:marTop w:val="0"/>
                                                  <w:marBottom w:val="0"/>
                                                  <w:divBdr>
                                                    <w:top w:val="none" w:sz="0" w:space="0" w:color="auto"/>
                                                    <w:left w:val="none" w:sz="0" w:space="0" w:color="auto"/>
                                                    <w:bottom w:val="none" w:sz="0" w:space="0" w:color="auto"/>
                                                    <w:right w:val="none" w:sz="0" w:space="0" w:color="auto"/>
                                                  </w:divBdr>
                                                </w:div>
                                                <w:div w:id="1334869494">
                                                  <w:marLeft w:val="0"/>
                                                  <w:marRight w:val="0"/>
                                                  <w:marTop w:val="0"/>
                                                  <w:marBottom w:val="0"/>
                                                  <w:divBdr>
                                                    <w:top w:val="none" w:sz="0" w:space="0" w:color="auto"/>
                                                    <w:left w:val="none" w:sz="0" w:space="0" w:color="auto"/>
                                                    <w:bottom w:val="none" w:sz="0" w:space="0" w:color="auto"/>
                                                    <w:right w:val="none" w:sz="0" w:space="0" w:color="auto"/>
                                                  </w:divBdr>
                                                </w:div>
                                                <w:div w:id="106512718">
                                                  <w:marLeft w:val="0"/>
                                                  <w:marRight w:val="0"/>
                                                  <w:marTop w:val="0"/>
                                                  <w:marBottom w:val="0"/>
                                                  <w:divBdr>
                                                    <w:top w:val="none" w:sz="0" w:space="0" w:color="auto"/>
                                                    <w:left w:val="none" w:sz="0" w:space="0" w:color="auto"/>
                                                    <w:bottom w:val="none" w:sz="0" w:space="0" w:color="auto"/>
                                                    <w:right w:val="none" w:sz="0" w:space="0" w:color="auto"/>
                                                  </w:divBdr>
                                                </w:div>
                                                <w:div w:id="1607926872">
                                                  <w:marLeft w:val="0"/>
                                                  <w:marRight w:val="0"/>
                                                  <w:marTop w:val="0"/>
                                                  <w:marBottom w:val="0"/>
                                                  <w:divBdr>
                                                    <w:top w:val="none" w:sz="0" w:space="0" w:color="auto"/>
                                                    <w:left w:val="none" w:sz="0" w:space="0" w:color="auto"/>
                                                    <w:bottom w:val="none" w:sz="0" w:space="0" w:color="auto"/>
                                                    <w:right w:val="none" w:sz="0" w:space="0" w:color="auto"/>
                                                  </w:divBdr>
                                                </w:div>
                                                <w:div w:id="663168895">
                                                  <w:marLeft w:val="0"/>
                                                  <w:marRight w:val="0"/>
                                                  <w:marTop w:val="0"/>
                                                  <w:marBottom w:val="0"/>
                                                  <w:divBdr>
                                                    <w:top w:val="none" w:sz="0" w:space="0" w:color="auto"/>
                                                    <w:left w:val="none" w:sz="0" w:space="0" w:color="auto"/>
                                                    <w:bottom w:val="none" w:sz="0" w:space="0" w:color="auto"/>
                                                    <w:right w:val="none" w:sz="0" w:space="0" w:color="auto"/>
                                                  </w:divBdr>
                                                </w:div>
                                                <w:div w:id="14056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C1DEDB-1993-4556-8C79-74AD787D8430}"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nl-NL"/>
        </a:p>
      </dgm:t>
    </dgm:pt>
    <dgm:pt modelId="{FD967C81-05B5-417D-ABB4-DEEAC04B2CDC}">
      <dgm:prSet phldrT="[Text]"/>
      <dgm:spPr/>
      <dgm:t>
        <a:bodyPr/>
        <a:lstStyle/>
        <a:p>
          <a:r>
            <a:rPr lang="nl-NL"/>
            <a:t>1. Preparatory activities </a:t>
          </a:r>
        </a:p>
      </dgm:t>
    </dgm:pt>
    <dgm:pt modelId="{9D32010D-6C05-4BBA-9A62-91E64543D503}" type="parTrans" cxnId="{CB36BCF7-FBEF-4797-9E0C-89DC82757182}">
      <dgm:prSet/>
      <dgm:spPr/>
      <dgm:t>
        <a:bodyPr/>
        <a:lstStyle/>
        <a:p>
          <a:endParaRPr lang="nl-NL"/>
        </a:p>
      </dgm:t>
    </dgm:pt>
    <dgm:pt modelId="{54B570E6-951E-44C3-8CCC-1782909362D4}" type="sibTrans" cxnId="{CB36BCF7-FBEF-4797-9E0C-89DC82757182}">
      <dgm:prSet/>
      <dgm:spPr/>
      <dgm:t>
        <a:bodyPr/>
        <a:lstStyle/>
        <a:p>
          <a:endParaRPr lang="nl-NL"/>
        </a:p>
      </dgm:t>
    </dgm:pt>
    <dgm:pt modelId="{DF41512C-D121-41C8-8B77-55B5A5796C81}">
      <dgm:prSet phldrT="[Text]" custT="1"/>
      <dgm:spPr/>
      <dgm:t>
        <a:bodyPr/>
        <a:lstStyle/>
        <a:p>
          <a:r>
            <a:rPr lang="nl-NL" sz="800"/>
            <a:t>1.1 Expression of Interest (EoI) to LNGOs operational in the ELNHA districts. Pre-qualification process incl. providing a capacity statement and due diligence of applicant organisations. </a:t>
          </a:r>
        </a:p>
        <a:p>
          <a:r>
            <a:rPr lang="nl-NL" sz="800"/>
            <a:t>1.2 Workshop with pre-qualified organisations about the HRGF process (can be simulation) </a:t>
          </a:r>
        </a:p>
        <a:p>
          <a:r>
            <a:rPr lang="nl-NL" sz="800"/>
            <a:t>1.3 Oxfam staff and, in particular, response staff in the field, are inducted on the concept of ELNHA and the HRGF</a:t>
          </a:r>
        </a:p>
        <a:p>
          <a:r>
            <a:rPr lang="nl-NL" sz="800" i="1">
              <a:solidFill>
                <a:srgbClr val="FF0000"/>
              </a:solidFill>
            </a:rPr>
            <a:t>1.4 Oxfam prepares for its support role  by engaging and inducting humanitarian response expertise;</a:t>
          </a:r>
        </a:p>
        <a:p>
          <a:endParaRPr lang="nl-NL" sz="500"/>
        </a:p>
        <a:p>
          <a:endParaRPr lang="nl-NL" sz="500"/>
        </a:p>
        <a:p>
          <a:endParaRPr lang="nl-NL" sz="500"/>
        </a:p>
        <a:p>
          <a:endParaRPr lang="nl-NL" sz="500"/>
        </a:p>
        <a:p>
          <a:endParaRPr lang="nl-NL" sz="500"/>
        </a:p>
        <a:p>
          <a:r>
            <a:rPr lang="nl-NL" sz="500"/>
            <a:t>: </a:t>
          </a:r>
        </a:p>
        <a:p>
          <a:endParaRPr lang="nl-NL" sz="500"/>
        </a:p>
        <a:p>
          <a:endParaRPr lang="nl-NL" sz="500"/>
        </a:p>
        <a:p>
          <a:endParaRPr lang="nl-NL" sz="500"/>
        </a:p>
        <a:p>
          <a:endParaRPr lang="nl-NL" sz="500"/>
        </a:p>
        <a:p>
          <a:endParaRPr lang="nl-NL" sz="500"/>
        </a:p>
        <a:p>
          <a:r>
            <a:rPr lang="nl-NL" sz="500"/>
            <a:t> </a:t>
          </a:r>
        </a:p>
      </dgm:t>
    </dgm:pt>
    <dgm:pt modelId="{B1324452-CCC7-4FC6-8B57-81B99A1716B7}" type="parTrans" cxnId="{3D2A69DB-2A4B-4A2A-80F8-D0A44FFADA57}">
      <dgm:prSet/>
      <dgm:spPr/>
      <dgm:t>
        <a:bodyPr/>
        <a:lstStyle/>
        <a:p>
          <a:endParaRPr lang="nl-NL"/>
        </a:p>
      </dgm:t>
    </dgm:pt>
    <dgm:pt modelId="{067DC6E0-CA6E-4C61-82EA-A1443D6F0069}" type="sibTrans" cxnId="{3D2A69DB-2A4B-4A2A-80F8-D0A44FFADA57}">
      <dgm:prSet/>
      <dgm:spPr/>
      <dgm:t>
        <a:bodyPr/>
        <a:lstStyle/>
        <a:p>
          <a:endParaRPr lang="nl-NL"/>
        </a:p>
      </dgm:t>
    </dgm:pt>
    <dgm:pt modelId="{06B8BD2B-52E1-4770-B4CF-2FFA6619C2F5}">
      <dgm:prSet phldrT="[Text]"/>
      <dgm:spPr/>
      <dgm:t>
        <a:bodyPr/>
        <a:lstStyle/>
        <a:p>
          <a:r>
            <a:rPr lang="nl-NL"/>
            <a:t>3. Implementation, M&amp;E</a:t>
          </a:r>
        </a:p>
      </dgm:t>
    </dgm:pt>
    <dgm:pt modelId="{4395B180-EA4D-41DD-B15C-BEB7D42B629D}" type="parTrans" cxnId="{F32A4AF0-3943-4EE1-97D7-5922FB948D2A}">
      <dgm:prSet/>
      <dgm:spPr/>
      <dgm:t>
        <a:bodyPr/>
        <a:lstStyle/>
        <a:p>
          <a:endParaRPr lang="nl-NL"/>
        </a:p>
      </dgm:t>
    </dgm:pt>
    <dgm:pt modelId="{1DB1CC80-282B-45F3-87D9-D1DD1F38A070}" type="sibTrans" cxnId="{F32A4AF0-3943-4EE1-97D7-5922FB948D2A}">
      <dgm:prSet/>
      <dgm:spPr/>
      <dgm:t>
        <a:bodyPr/>
        <a:lstStyle/>
        <a:p>
          <a:endParaRPr lang="nl-NL"/>
        </a:p>
      </dgm:t>
    </dgm:pt>
    <dgm:pt modelId="{F57381AE-855F-4C49-8ACF-5876D5C1DCA1}">
      <dgm:prSet phldrT="[Text]" custT="1"/>
      <dgm:spPr/>
      <dgm:t>
        <a:bodyPr/>
        <a:lstStyle/>
        <a:p>
          <a:r>
            <a:rPr lang="nl-NL" sz="800"/>
            <a:t>3.1 Contract agreement, incl project implementation plan; Transfer funds within set days</a:t>
          </a:r>
        </a:p>
        <a:p>
          <a:r>
            <a:rPr lang="nl-NL" sz="800" i="1">
              <a:solidFill>
                <a:schemeClr val="tx1"/>
              </a:solidFill>
            </a:rPr>
            <a:t>3.2 Implementing the grant: </a:t>
          </a:r>
          <a:r>
            <a:rPr lang="nl-NL" sz="800" i="1">
              <a:solidFill>
                <a:srgbClr val="FF0000"/>
              </a:solidFill>
            </a:rPr>
            <a:t>Technical advisors support on-the-job as agreed in step 2; </a:t>
          </a:r>
          <a:r>
            <a:rPr lang="nl-NL" sz="800"/>
            <a:t>Monthly progress reports &amp; final report</a:t>
          </a:r>
        </a:p>
        <a:p>
          <a:r>
            <a:rPr lang="nl-NL" sz="800"/>
            <a:t>3.3 Monitoring and Evaluation: Real-time (participatory peer2peer) evaluation within 6 weeks of project start; Documentation of implementation learning and results; </a:t>
          </a:r>
        </a:p>
        <a:p>
          <a:r>
            <a:rPr lang="nl-NL" sz="800"/>
            <a:t>3.4 Post implementation learning session</a:t>
          </a:r>
        </a:p>
        <a:p>
          <a:endParaRPr lang="nl-NL" sz="600"/>
        </a:p>
        <a:p>
          <a:endParaRPr lang="nl-NL" sz="600"/>
        </a:p>
        <a:p>
          <a:endParaRPr lang="nl-NL" sz="600"/>
        </a:p>
      </dgm:t>
    </dgm:pt>
    <dgm:pt modelId="{A0DDCE2A-B6B7-4345-AFE7-507A6654AB27}" type="parTrans" cxnId="{F91CA2F7-5EC3-4B70-9D52-6AA2393B6B97}">
      <dgm:prSet/>
      <dgm:spPr/>
      <dgm:t>
        <a:bodyPr/>
        <a:lstStyle/>
        <a:p>
          <a:endParaRPr lang="nl-NL"/>
        </a:p>
      </dgm:t>
    </dgm:pt>
    <dgm:pt modelId="{2077ECE7-84DC-4AE1-B034-87D93416A9AB}" type="sibTrans" cxnId="{F91CA2F7-5EC3-4B70-9D52-6AA2393B6B97}">
      <dgm:prSet/>
      <dgm:spPr/>
      <dgm:t>
        <a:bodyPr/>
        <a:lstStyle/>
        <a:p>
          <a:endParaRPr lang="nl-NL"/>
        </a:p>
      </dgm:t>
    </dgm:pt>
    <dgm:pt modelId="{26D85740-E661-4753-8B98-9CF6F95B6850}">
      <dgm:prSet phldrT="[Text]"/>
      <dgm:spPr/>
      <dgm:t>
        <a:bodyPr/>
        <a:lstStyle/>
        <a:p>
          <a:r>
            <a:rPr lang="nl-NL"/>
            <a:t>2. Activation &amp; Selection</a:t>
          </a:r>
        </a:p>
      </dgm:t>
    </dgm:pt>
    <dgm:pt modelId="{2C3BA84D-8E7B-4BBA-A91E-C4719516114A}" type="sibTrans" cxnId="{638043CD-8F7D-46EC-AA6F-0D56FF7BD0A5}">
      <dgm:prSet/>
      <dgm:spPr/>
      <dgm:t>
        <a:bodyPr/>
        <a:lstStyle/>
        <a:p>
          <a:endParaRPr lang="nl-NL"/>
        </a:p>
      </dgm:t>
    </dgm:pt>
    <dgm:pt modelId="{50FDF5ED-C82B-40A3-836D-34546583849D}" type="parTrans" cxnId="{638043CD-8F7D-46EC-AA6F-0D56FF7BD0A5}">
      <dgm:prSet/>
      <dgm:spPr/>
      <dgm:t>
        <a:bodyPr/>
        <a:lstStyle/>
        <a:p>
          <a:endParaRPr lang="nl-NL"/>
        </a:p>
      </dgm:t>
    </dgm:pt>
    <dgm:pt modelId="{B66DC3B0-09DA-4ADA-A847-F80865CDA3D0}">
      <dgm:prSet phldrT="[Text]" custT="1"/>
      <dgm:spPr/>
      <dgm:t>
        <a:bodyPr/>
        <a:lstStyle/>
        <a:p>
          <a:r>
            <a:rPr lang="nl-NL" sz="800"/>
            <a:t>2.1 Call for proposals sent out to qualified org. Indicating area, priorities, max. amount of HRGF contribution, conditions, time-period.  </a:t>
          </a:r>
        </a:p>
        <a:p>
          <a:r>
            <a:rPr lang="nl-NL" sz="800"/>
            <a:t>2.2 Oxfam organizes a half day informational session to go over the template and process for the Call with interested organizations (if not rapid response)</a:t>
          </a:r>
        </a:p>
        <a:p>
          <a:r>
            <a:rPr lang="nl-NL" sz="800" b="0" i="0">
              <a:solidFill>
                <a:sysClr val="windowText" lastClr="000000"/>
              </a:solidFill>
            </a:rPr>
            <a:t>2.3 Submission of Full proposal according to HRGF format, selection and feed-back</a:t>
          </a:r>
        </a:p>
        <a:p>
          <a:r>
            <a:rPr lang="nl-NL" sz="800" i="1">
              <a:solidFill>
                <a:srgbClr val="FF0000"/>
              </a:solidFill>
            </a:rPr>
            <a:t>2.4 Agree on specific mentoring/technical support between Oxfam and selected partners incl. ways of working and mutual accountability</a:t>
          </a:r>
        </a:p>
        <a:p>
          <a:endParaRPr lang="nl-NL" sz="600" i="1">
            <a:solidFill>
              <a:srgbClr val="FF0000"/>
            </a:solidFill>
          </a:endParaRPr>
        </a:p>
        <a:p>
          <a:endParaRPr lang="nl-NL" sz="600">
            <a:solidFill>
              <a:sysClr val="windowText" lastClr="000000"/>
            </a:solidFill>
          </a:endParaRPr>
        </a:p>
      </dgm:t>
    </dgm:pt>
    <dgm:pt modelId="{770B620C-82B4-4C0A-862C-2D89E94A003B}" type="sibTrans" cxnId="{F06B9558-42ED-44C9-B8E9-91CFC6ADCADF}">
      <dgm:prSet/>
      <dgm:spPr/>
      <dgm:t>
        <a:bodyPr/>
        <a:lstStyle/>
        <a:p>
          <a:endParaRPr lang="nl-NL"/>
        </a:p>
      </dgm:t>
    </dgm:pt>
    <dgm:pt modelId="{BF663863-6502-4413-8B3E-7659C1409745}" type="parTrans" cxnId="{F06B9558-42ED-44C9-B8E9-91CFC6ADCADF}">
      <dgm:prSet/>
      <dgm:spPr/>
      <dgm:t>
        <a:bodyPr/>
        <a:lstStyle/>
        <a:p>
          <a:endParaRPr lang="nl-NL"/>
        </a:p>
      </dgm:t>
    </dgm:pt>
    <dgm:pt modelId="{5EFF330D-986C-4309-8FE1-A59474DC85CC}" type="pres">
      <dgm:prSet presAssocID="{09C1DEDB-1993-4556-8C79-74AD787D8430}" presName="Name0" presStyleCnt="0">
        <dgm:presLayoutVars>
          <dgm:chMax val="5"/>
          <dgm:chPref val="5"/>
          <dgm:dir/>
          <dgm:animLvl val="lvl"/>
        </dgm:presLayoutVars>
      </dgm:prSet>
      <dgm:spPr/>
    </dgm:pt>
    <dgm:pt modelId="{39FC83A8-B8A6-4529-98E3-33E5A158DAD7}" type="pres">
      <dgm:prSet presAssocID="{FD967C81-05B5-417D-ABB4-DEEAC04B2CDC}" presName="parentText1" presStyleLbl="node1" presStyleIdx="0" presStyleCnt="3" custLinFactNeighborY="0">
        <dgm:presLayoutVars>
          <dgm:chMax/>
          <dgm:chPref val="3"/>
          <dgm:bulletEnabled val="1"/>
        </dgm:presLayoutVars>
      </dgm:prSet>
      <dgm:spPr/>
    </dgm:pt>
    <dgm:pt modelId="{63294124-BCC0-4FA3-8C0D-54A65DDE5808}" type="pres">
      <dgm:prSet presAssocID="{FD967C81-05B5-417D-ABB4-DEEAC04B2CDC}" presName="childText1" presStyleLbl="solidAlignAcc1" presStyleIdx="0" presStyleCnt="3" custScaleY="137937" custLinFactNeighborY="11951">
        <dgm:presLayoutVars>
          <dgm:chMax val="0"/>
          <dgm:chPref val="0"/>
          <dgm:bulletEnabled val="1"/>
        </dgm:presLayoutVars>
      </dgm:prSet>
      <dgm:spPr/>
    </dgm:pt>
    <dgm:pt modelId="{68470014-1D8A-4C79-9FC2-877DDDE3597E}" type="pres">
      <dgm:prSet presAssocID="{26D85740-E661-4753-8B98-9CF6F95B6850}" presName="parentText2" presStyleLbl="node1" presStyleIdx="1" presStyleCnt="3">
        <dgm:presLayoutVars>
          <dgm:chMax/>
          <dgm:chPref val="3"/>
          <dgm:bulletEnabled val="1"/>
        </dgm:presLayoutVars>
      </dgm:prSet>
      <dgm:spPr/>
    </dgm:pt>
    <dgm:pt modelId="{74EFD5DD-B4D4-4584-80D4-DFA365511E84}" type="pres">
      <dgm:prSet presAssocID="{26D85740-E661-4753-8B98-9CF6F95B6850}" presName="childText2" presStyleLbl="solidAlignAcc1" presStyleIdx="1" presStyleCnt="3" custScaleX="101186" custScaleY="124242" custLinFactNeighborY="8963">
        <dgm:presLayoutVars>
          <dgm:chMax val="0"/>
          <dgm:chPref val="0"/>
          <dgm:bulletEnabled val="1"/>
        </dgm:presLayoutVars>
      </dgm:prSet>
      <dgm:spPr/>
    </dgm:pt>
    <dgm:pt modelId="{1EDDA3AC-BCC9-47CA-9396-9E3E3DB6E9B3}" type="pres">
      <dgm:prSet presAssocID="{06B8BD2B-52E1-4770-B4CF-2FFA6619C2F5}" presName="parentText3" presStyleLbl="node1" presStyleIdx="2" presStyleCnt="3">
        <dgm:presLayoutVars>
          <dgm:chMax/>
          <dgm:chPref val="3"/>
          <dgm:bulletEnabled val="1"/>
        </dgm:presLayoutVars>
      </dgm:prSet>
      <dgm:spPr/>
    </dgm:pt>
    <dgm:pt modelId="{726E4E52-C131-4911-81AD-463A1DD49859}" type="pres">
      <dgm:prSet presAssocID="{06B8BD2B-52E1-4770-B4CF-2FFA6619C2F5}" presName="childText3" presStyleLbl="solidAlignAcc1" presStyleIdx="2" presStyleCnt="3" custScaleY="117539">
        <dgm:presLayoutVars>
          <dgm:chMax val="0"/>
          <dgm:chPref val="0"/>
          <dgm:bulletEnabled val="1"/>
        </dgm:presLayoutVars>
      </dgm:prSet>
      <dgm:spPr/>
    </dgm:pt>
  </dgm:ptLst>
  <dgm:cxnLst>
    <dgm:cxn modelId="{BEA79643-2F32-4079-B2EF-7F90C5936674}" type="presOf" srcId="{09C1DEDB-1993-4556-8C79-74AD787D8430}" destId="{5EFF330D-986C-4309-8FE1-A59474DC85CC}" srcOrd="0" destOrd="0" presId="urn:microsoft.com/office/officeart/2009/3/layout/IncreasingArrowsProcess"/>
    <dgm:cxn modelId="{F42ED356-09A9-40B9-A676-283E168E2D27}" type="presOf" srcId="{FD967C81-05B5-417D-ABB4-DEEAC04B2CDC}" destId="{39FC83A8-B8A6-4529-98E3-33E5A158DAD7}" srcOrd="0" destOrd="0" presId="urn:microsoft.com/office/officeart/2009/3/layout/IncreasingArrowsProcess"/>
    <dgm:cxn modelId="{F06B9558-42ED-44C9-B8E9-91CFC6ADCADF}" srcId="{26D85740-E661-4753-8B98-9CF6F95B6850}" destId="{B66DC3B0-09DA-4ADA-A847-F80865CDA3D0}" srcOrd="0" destOrd="0" parTransId="{BF663863-6502-4413-8B3E-7659C1409745}" sibTransId="{770B620C-82B4-4C0A-862C-2D89E94A003B}"/>
    <dgm:cxn modelId="{1BDFFD86-7221-4358-AB6B-3145EB36E348}" type="presOf" srcId="{F57381AE-855F-4C49-8ACF-5876D5C1DCA1}" destId="{726E4E52-C131-4911-81AD-463A1DD49859}" srcOrd="0" destOrd="0" presId="urn:microsoft.com/office/officeart/2009/3/layout/IncreasingArrowsProcess"/>
    <dgm:cxn modelId="{638043CD-8F7D-46EC-AA6F-0D56FF7BD0A5}" srcId="{09C1DEDB-1993-4556-8C79-74AD787D8430}" destId="{26D85740-E661-4753-8B98-9CF6F95B6850}" srcOrd="1" destOrd="0" parTransId="{50FDF5ED-C82B-40A3-836D-34546583849D}" sibTransId="{2C3BA84D-8E7B-4BBA-A91E-C4719516114A}"/>
    <dgm:cxn modelId="{3D2A69DB-2A4B-4A2A-80F8-D0A44FFADA57}" srcId="{FD967C81-05B5-417D-ABB4-DEEAC04B2CDC}" destId="{DF41512C-D121-41C8-8B77-55B5A5796C81}" srcOrd="0" destOrd="0" parTransId="{B1324452-CCC7-4FC6-8B57-81B99A1716B7}" sibTransId="{067DC6E0-CA6E-4C61-82EA-A1443D6F0069}"/>
    <dgm:cxn modelId="{69171ADD-B5FC-4E46-9BA0-98CB03432617}" type="presOf" srcId="{DF41512C-D121-41C8-8B77-55B5A5796C81}" destId="{63294124-BCC0-4FA3-8C0D-54A65DDE5808}" srcOrd="0" destOrd="0" presId="urn:microsoft.com/office/officeart/2009/3/layout/IncreasingArrowsProcess"/>
    <dgm:cxn modelId="{55BCDCE0-A593-4F66-956F-144F95BD34DF}" type="presOf" srcId="{B66DC3B0-09DA-4ADA-A847-F80865CDA3D0}" destId="{74EFD5DD-B4D4-4584-80D4-DFA365511E84}" srcOrd="0" destOrd="0" presId="urn:microsoft.com/office/officeart/2009/3/layout/IncreasingArrowsProcess"/>
    <dgm:cxn modelId="{552E17E6-2062-415F-BC03-E2B51AF7BC92}" type="presOf" srcId="{26D85740-E661-4753-8B98-9CF6F95B6850}" destId="{68470014-1D8A-4C79-9FC2-877DDDE3597E}" srcOrd="0" destOrd="0" presId="urn:microsoft.com/office/officeart/2009/3/layout/IncreasingArrowsProcess"/>
    <dgm:cxn modelId="{F32A4AF0-3943-4EE1-97D7-5922FB948D2A}" srcId="{09C1DEDB-1993-4556-8C79-74AD787D8430}" destId="{06B8BD2B-52E1-4770-B4CF-2FFA6619C2F5}" srcOrd="2" destOrd="0" parTransId="{4395B180-EA4D-41DD-B15C-BEB7D42B629D}" sibTransId="{1DB1CC80-282B-45F3-87D9-D1DD1F38A070}"/>
    <dgm:cxn modelId="{F91CA2F7-5EC3-4B70-9D52-6AA2393B6B97}" srcId="{06B8BD2B-52E1-4770-B4CF-2FFA6619C2F5}" destId="{F57381AE-855F-4C49-8ACF-5876D5C1DCA1}" srcOrd="0" destOrd="0" parTransId="{A0DDCE2A-B6B7-4345-AFE7-507A6654AB27}" sibTransId="{2077ECE7-84DC-4AE1-B034-87D93416A9AB}"/>
    <dgm:cxn modelId="{CB36BCF7-FBEF-4797-9E0C-89DC82757182}" srcId="{09C1DEDB-1993-4556-8C79-74AD787D8430}" destId="{FD967C81-05B5-417D-ABB4-DEEAC04B2CDC}" srcOrd="0" destOrd="0" parTransId="{9D32010D-6C05-4BBA-9A62-91E64543D503}" sibTransId="{54B570E6-951E-44C3-8CCC-1782909362D4}"/>
    <dgm:cxn modelId="{8A73BBFC-C3AB-4442-A353-3EEFBFAD1CE8}" type="presOf" srcId="{06B8BD2B-52E1-4770-B4CF-2FFA6619C2F5}" destId="{1EDDA3AC-BCC9-47CA-9396-9E3E3DB6E9B3}" srcOrd="0" destOrd="0" presId="urn:microsoft.com/office/officeart/2009/3/layout/IncreasingArrowsProcess"/>
    <dgm:cxn modelId="{B1501E9D-DD39-4291-9E1A-A569BF18A84C}" type="presParOf" srcId="{5EFF330D-986C-4309-8FE1-A59474DC85CC}" destId="{39FC83A8-B8A6-4529-98E3-33E5A158DAD7}" srcOrd="0" destOrd="0" presId="urn:microsoft.com/office/officeart/2009/3/layout/IncreasingArrowsProcess"/>
    <dgm:cxn modelId="{3AB81513-FF14-4EB2-A322-31EA9C34E0AC}" type="presParOf" srcId="{5EFF330D-986C-4309-8FE1-A59474DC85CC}" destId="{63294124-BCC0-4FA3-8C0D-54A65DDE5808}" srcOrd="1" destOrd="0" presId="urn:microsoft.com/office/officeart/2009/3/layout/IncreasingArrowsProcess"/>
    <dgm:cxn modelId="{03B64CD4-E05F-4CE2-923F-067E40A6077D}" type="presParOf" srcId="{5EFF330D-986C-4309-8FE1-A59474DC85CC}" destId="{68470014-1D8A-4C79-9FC2-877DDDE3597E}" srcOrd="2" destOrd="0" presId="urn:microsoft.com/office/officeart/2009/3/layout/IncreasingArrowsProcess"/>
    <dgm:cxn modelId="{E62C92A3-945A-4756-83CA-5FEC10D17054}" type="presParOf" srcId="{5EFF330D-986C-4309-8FE1-A59474DC85CC}" destId="{74EFD5DD-B4D4-4584-80D4-DFA365511E84}" srcOrd="3" destOrd="0" presId="urn:microsoft.com/office/officeart/2009/3/layout/IncreasingArrowsProcess"/>
    <dgm:cxn modelId="{6D94145F-2CE9-407E-8E4A-04266D5F1C19}" type="presParOf" srcId="{5EFF330D-986C-4309-8FE1-A59474DC85CC}" destId="{1EDDA3AC-BCC9-47CA-9396-9E3E3DB6E9B3}" srcOrd="4" destOrd="0" presId="urn:microsoft.com/office/officeart/2009/3/layout/IncreasingArrowsProcess"/>
    <dgm:cxn modelId="{23C44AAA-BAF3-414F-B727-C7DE97A318CB}" type="presParOf" srcId="{5EFF330D-986C-4309-8FE1-A59474DC85CC}" destId="{726E4E52-C131-4911-81AD-463A1DD49859}" srcOrd="5" destOrd="0" presId="urn:microsoft.com/office/officeart/2009/3/layout/IncreasingArrows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FC83A8-B8A6-4529-98E3-33E5A158DAD7}">
      <dsp:nvSpPr>
        <dsp:cNvPr id="0" name=""/>
        <dsp:cNvSpPr/>
      </dsp:nvSpPr>
      <dsp:spPr>
        <a:xfrm>
          <a:off x="17049" y="-3989"/>
          <a:ext cx="5879021" cy="856209"/>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35923" numCol="1" spcCol="1270" anchor="ctr" anchorCtr="0">
          <a:noAutofit/>
        </a:bodyPr>
        <a:lstStyle/>
        <a:p>
          <a:pPr marL="0" lvl="0" indent="0" algn="l" defTabSz="577850">
            <a:lnSpc>
              <a:spcPct val="90000"/>
            </a:lnSpc>
            <a:spcBef>
              <a:spcPct val="0"/>
            </a:spcBef>
            <a:spcAft>
              <a:spcPct val="35000"/>
            </a:spcAft>
            <a:buNone/>
          </a:pPr>
          <a:r>
            <a:rPr lang="nl-NL" sz="1300" kern="1200"/>
            <a:t>1. Preparatory activities </a:t>
          </a:r>
        </a:p>
      </dsp:txBody>
      <dsp:txXfrm>
        <a:off x="17049" y="210063"/>
        <a:ext cx="5664969" cy="428105"/>
      </dsp:txXfrm>
    </dsp:sp>
    <dsp:sp modelId="{63294124-BCC0-4FA3-8C0D-54A65DDE5808}">
      <dsp:nvSpPr>
        <dsp:cNvPr id="0" name=""/>
        <dsp:cNvSpPr/>
      </dsp:nvSpPr>
      <dsp:spPr>
        <a:xfrm>
          <a:off x="17049" y="540526"/>
          <a:ext cx="1810738" cy="2275098"/>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nl-NL" sz="800" kern="1200"/>
            <a:t>1.1 Expression of Interest (EoI) to LNGOs operational in the ELNHA districts. Pre-qualification process incl. providing a capacity statement and due diligence of applicant organisations. </a:t>
          </a:r>
        </a:p>
        <a:p>
          <a:pPr marL="0" lvl="0" indent="0" algn="l" defTabSz="355600">
            <a:lnSpc>
              <a:spcPct val="90000"/>
            </a:lnSpc>
            <a:spcBef>
              <a:spcPct val="0"/>
            </a:spcBef>
            <a:spcAft>
              <a:spcPct val="35000"/>
            </a:spcAft>
            <a:buNone/>
          </a:pPr>
          <a:r>
            <a:rPr lang="nl-NL" sz="800" kern="1200"/>
            <a:t>1.2 Workshop with pre-qualified organisations about the HRGF process (can be simulation) </a:t>
          </a:r>
        </a:p>
        <a:p>
          <a:pPr marL="0" lvl="0" indent="0" algn="l" defTabSz="355600">
            <a:lnSpc>
              <a:spcPct val="90000"/>
            </a:lnSpc>
            <a:spcBef>
              <a:spcPct val="0"/>
            </a:spcBef>
            <a:spcAft>
              <a:spcPct val="35000"/>
            </a:spcAft>
            <a:buNone/>
          </a:pPr>
          <a:r>
            <a:rPr lang="nl-NL" sz="800" kern="1200"/>
            <a:t>1.3 Oxfam staff and, in particular, response staff in the field, are inducted on the concept of ELNHA and the HRGF</a:t>
          </a:r>
        </a:p>
        <a:p>
          <a:pPr marL="0" lvl="0" indent="0" algn="l" defTabSz="355600">
            <a:lnSpc>
              <a:spcPct val="90000"/>
            </a:lnSpc>
            <a:spcBef>
              <a:spcPct val="0"/>
            </a:spcBef>
            <a:spcAft>
              <a:spcPct val="35000"/>
            </a:spcAft>
            <a:buNone/>
          </a:pPr>
          <a:r>
            <a:rPr lang="nl-NL" sz="800" i="1" kern="1200">
              <a:solidFill>
                <a:srgbClr val="FF0000"/>
              </a:solidFill>
            </a:rPr>
            <a:t>1.4 Oxfam prepares for its support role  by engaging and inducting humanitarian response expertise;</a:t>
          </a:r>
        </a:p>
        <a:p>
          <a:pPr marL="0" lvl="0" indent="0" algn="l" defTabSz="355600">
            <a:lnSpc>
              <a:spcPct val="90000"/>
            </a:lnSpc>
            <a:spcBef>
              <a:spcPct val="0"/>
            </a:spcBef>
            <a:spcAft>
              <a:spcPct val="35000"/>
            </a:spcAft>
            <a:buNone/>
          </a:pPr>
          <a:endParaRPr lang="nl-NL" sz="500" kern="1200"/>
        </a:p>
        <a:p>
          <a:pPr marL="0" lvl="0" indent="0" algn="l" defTabSz="355600">
            <a:lnSpc>
              <a:spcPct val="90000"/>
            </a:lnSpc>
            <a:spcBef>
              <a:spcPct val="0"/>
            </a:spcBef>
            <a:spcAft>
              <a:spcPct val="35000"/>
            </a:spcAft>
            <a:buNone/>
          </a:pPr>
          <a:endParaRPr lang="nl-NL" sz="500" kern="1200"/>
        </a:p>
        <a:p>
          <a:pPr marL="0" lvl="0" indent="0" algn="l" defTabSz="355600">
            <a:lnSpc>
              <a:spcPct val="90000"/>
            </a:lnSpc>
            <a:spcBef>
              <a:spcPct val="0"/>
            </a:spcBef>
            <a:spcAft>
              <a:spcPct val="35000"/>
            </a:spcAft>
            <a:buNone/>
          </a:pPr>
          <a:endParaRPr lang="nl-NL" sz="500" kern="1200"/>
        </a:p>
        <a:p>
          <a:pPr marL="0" lvl="0" indent="0" algn="l" defTabSz="355600">
            <a:lnSpc>
              <a:spcPct val="90000"/>
            </a:lnSpc>
            <a:spcBef>
              <a:spcPct val="0"/>
            </a:spcBef>
            <a:spcAft>
              <a:spcPct val="35000"/>
            </a:spcAft>
            <a:buNone/>
          </a:pPr>
          <a:endParaRPr lang="nl-NL" sz="500" kern="1200"/>
        </a:p>
        <a:p>
          <a:pPr marL="0" lvl="0" indent="0" algn="l" defTabSz="355600">
            <a:lnSpc>
              <a:spcPct val="90000"/>
            </a:lnSpc>
            <a:spcBef>
              <a:spcPct val="0"/>
            </a:spcBef>
            <a:spcAft>
              <a:spcPct val="35000"/>
            </a:spcAft>
            <a:buNone/>
          </a:pPr>
          <a:endParaRPr lang="nl-NL" sz="500" kern="1200"/>
        </a:p>
        <a:p>
          <a:pPr marL="0" lvl="0" indent="0" algn="l" defTabSz="355600">
            <a:lnSpc>
              <a:spcPct val="90000"/>
            </a:lnSpc>
            <a:spcBef>
              <a:spcPct val="0"/>
            </a:spcBef>
            <a:spcAft>
              <a:spcPct val="35000"/>
            </a:spcAft>
            <a:buNone/>
          </a:pPr>
          <a:r>
            <a:rPr lang="nl-NL" sz="500" kern="1200"/>
            <a:t>: </a:t>
          </a:r>
        </a:p>
        <a:p>
          <a:pPr marL="0" lvl="0" indent="0" algn="l" defTabSz="355600">
            <a:lnSpc>
              <a:spcPct val="90000"/>
            </a:lnSpc>
            <a:spcBef>
              <a:spcPct val="0"/>
            </a:spcBef>
            <a:spcAft>
              <a:spcPct val="35000"/>
            </a:spcAft>
            <a:buNone/>
          </a:pPr>
          <a:endParaRPr lang="nl-NL" sz="500" kern="1200"/>
        </a:p>
        <a:p>
          <a:pPr marL="0" lvl="0" indent="0" algn="l" defTabSz="355600">
            <a:lnSpc>
              <a:spcPct val="90000"/>
            </a:lnSpc>
            <a:spcBef>
              <a:spcPct val="0"/>
            </a:spcBef>
            <a:spcAft>
              <a:spcPct val="35000"/>
            </a:spcAft>
            <a:buNone/>
          </a:pPr>
          <a:endParaRPr lang="nl-NL" sz="500" kern="1200"/>
        </a:p>
        <a:p>
          <a:pPr marL="0" lvl="0" indent="0" algn="l" defTabSz="355600">
            <a:lnSpc>
              <a:spcPct val="90000"/>
            </a:lnSpc>
            <a:spcBef>
              <a:spcPct val="0"/>
            </a:spcBef>
            <a:spcAft>
              <a:spcPct val="35000"/>
            </a:spcAft>
            <a:buNone/>
          </a:pPr>
          <a:endParaRPr lang="nl-NL" sz="500" kern="1200"/>
        </a:p>
        <a:p>
          <a:pPr marL="0" lvl="0" indent="0" algn="l" defTabSz="355600">
            <a:lnSpc>
              <a:spcPct val="90000"/>
            </a:lnSpc>
            <a:spcBef>
              <a:spcPct val="0"/>
            </a:spcBef>
            <a:spcAft>
              <a:spcPct val="35000"/>
            </a:spcAft>
            <a:buNone/>
          </a:pPr>
          <a:endParaRPr lang="nl-NL" sz="500" kern="1200"/>
        </a:p>
        <a:p>
          <a:pPr marL="0" lvl="0" indent="0" algn="l" defTabSz="355600">
            <a:lnSpc>
              <a:spcPct val="90000"/>
            </a:lnSpc>
            <a:spcBef>
              <a:spcPct val="0"/>
            </a:spcBef>
            <a:spcAft>
              <a:spcPct val="35000"/>
            </a:spcAft>
            <a:buNone/>
          </a:pPr>
          <a:endParaRPr lang="nl-NL" sz="500" kern="1200"/>
        </a:p>
        <a:p>
          <a:pPr marL="0" lvl="0" indent="0" algn="l" defTabSz="355600">
            <a:lnSpc>
              <a:spcPct val="90000"/>
            </a:lnSpc>
            <a:spcBef>
              <a:spcPct val="0"/>
            </a:spcBef>
            <a:spcAft>
              <a:spcPct val="35000"/>
            </a:spcAft>
            <a:buNone/>
          </a:pPr>
          <a:r>
            <a:rPr lang="nl-NL" sz="500" kern="1200"/>
            <a:t> </a:t>
          </a:r>
        </a:p>
      </dsp:txBody>
      <dsp:txXfrm>
        <a:off x="17049" y="540526"/>
        <a:ext cx="1810738" cy="2275098"/>
      </dsp:txXfrm>
    </dsp:sp>
    <dsp:sp modelId="{68470014-1D8A-4C79-9FC2-877DDDE3597E}">
      <dsp:nvSpPr>
        <dsp:cNvPr id="0" name=""/>
        <dsp:cNvSpPr/>
      </dsp:nvSpPr>
      <dsp:spPr>
        <a:xfrm>
          <a:off x="1827787" y="281413"/>
          <a:ext cx="4068282" cy="856209"/>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35923" numCol="1" spcCol="1270" anchor="ctr" anchorCtr="0">
          <a:noAutofit/>
        </a:bodyPr>
        <a:lstStyle/>
        <a:p>
          <a:pPr marL="0" lvl="0" indent="0" algn="l" defTabSz="577850">
            <a:lnSpc>
              <a:spcPct val="90000"/>
            </a:lnSpc>
            <a:spcBef>
              <a:spcPct val="0"/>
            </a:spcBef>
            <a:spcAft>
              <a:spcPct val="35000"/>
            </a:spcAft>
            <a:buNone/>
          </a:pPr>
          <a:r>
            <a:rPr lang="nl-NL" sz="1300" kern="1200"/>
            <a:t>2. Activation &amp; Selection</a:t>
          </a:r>
        </a:p>
      </dsp:txBody>
      <dsp:txXfrm>
        <a:off x="1827787" y="495465"/>
        <a:ext cx="3854230" cy="428105"/>
      </dsp:txXfrm>
    </dsp:sp>
    <dsp:sp modelId="{74EFD5DD-B4D4-4584-80D4-DFA365511E84}">
      <dsp:nvSpPr>
        <dsp:cNvPr id="0" name=""/>
        <dsp:cNvSpPr/>
      </dsp:nvSpPr>
      <dsp:spPr>
        <a:xfrm>
          <a:off x="1817050" y="889587"/>
          <a:ext cx="1832214" cy="2049216"/>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nl-NL" sz="800" kern="1200"/>
            <a:t>2.1 Call for proposals sent out to qualified org. Indicating area, priorities, max. amount of HRGF contribution, conditions, time-period.  </a:t>
          </a:r>
        </a:p>
        <a:p>
          <a:pPr marL="0" lvl="0" indent="0" algn="l" defTabSz="355600">
            <a:lnSpc>
              <a:spcPct val="90000"/>
            </a:lnSpc>
            <a:spcBef>
              <a:spcPct val="0"/>
            </a:spcBef>
            <a:spcAft>
              <a:spcPct val="35000"/>
            </a:spcAft>
            <a:buNone/>
          </a:pPr>
          <a:r>
            <a:rPr lang="nl-NL" sz="800" kern="1200"/>
            <a:t>2.2 Oxfam organizes a half day informational session to go over the template and process for the Call with interested organizations (if not rapid response)</a:t>
          </a:r>
        </a:p>
        <a:p>
          <a:pPr marL="0" lvl="0" indent="0" algn="l" defTabSz="355600">
            <a:lnSpc>
              <a:spcPct val="90000"/>
            </a:lnSpc>
            <a:spcBef>
              <a:spcPct val="0"/>
            </a:spcBef>
            <a:spcAft>
              <a:spcPct val="35000"/>
            </a:spcAft>
            <a:buNone/>
          </a:pPr>
          <a:r>
            <a:rPr lang="nl-NL" sz="800" b="0" i="0" kern="1200">
              <a:solidFill>
                <a:sysClr val="windowText" lastClr="000000"/>
              </a:solidFill>
            </a:rPr>
            <a:t>2.3 Submission of Full proposal according to HRGF format, selection and feed-back</a:t>
          </a:r>
        </a:p>
        <a:p>
          <a:pPr marL="0" lvl="0" indent="0" algn="l" defTabSz="355600">
            <a:lnSpc>
              <a:spcPct val="90000"/>
            </a:lnSpc>
            <a:spcBef>
              <a:spcPct val="0"/>
            </a:spcBef>
            <a:spcAft>
              <a:spcPct val="35000"/>
            </a:spcAft>
            <a:buNone/>
          </a:pPr>
          <a:r>
            <a:rPr lang="nl-NL" sz="800" i="1" kern="1200">
              <a:solidFill>
                <a:srgbClr val="FF0000"/>
              </a:solidFill>
            </a:rPr>
            <a:t>2.4 Agree on specific mentoring/technical support between Oxfam and selected partners incl. ways of working and mutual accountability</a:t>
          </a:r>
        </a:p>
        <a:p>
          <a:pPr marL="0" lvl="0" indent="0" algn="l" defTabSz="355600">
            <a:lnSpc>
              <a:spcPct val="90000"/>
            </a:lnSpc>
            <a:spcBef>
              <a:spcPct val="0"/>
            </a:spcBef>
            <a:spcAft>
              <a:spcPct val="35000"/>
            </a:spcAft>
            <a:buNone/>
          </a:pPr>
          <a:endParaRPr lang="nl-NL" sz="600" i="1" kern="1200">
            <a:solidFill>
              <a:srgbClr val="FF0000"/>
            </a:solidFill>
          </a:endParaRPr>
        </a:p>
        <a:p>
          <a:pPr marL="0" lvl="0" indent="0" algn="l" defTabSz="355600">
            <a:lnSpc>
              <a:spcPct val="90000"/>
            </a:lnSpc>
            <a:spcBef>
              <a:spcPct val="0"/>
            </a:spcBef>
            <a:spcAft>
              <a:spcPct val="35000"/>
            </a:spcAft>
            <a:buNone/>
          </a:pPr>
          <a:endParaRPr lang="nl-NL" sz="600" kern="1200">
            <a:solidFill>
              <a:sysClr val="windowText" lastClr="000000"/>
            </a:solidFill>
          </a:endParaRPr>
        </a:p>
      </dsp:txBody>
      <dsp:txXfrm>
        <a:off x="1817050" y="889587"/>
        <a:ext cx="1832214" cy="2049216"/>
      </dsp:txXfrm>
    </dsp:sp>
    <dsp:sp modelId="{1EDDA3AC-BCC9-47CA-9396-9E3E3DB6E9B3}">
      <dsp:nvSpPr>
        <dsp:cNvPr id="0" name=""/>
        <dsp:cNvSpPr/>
      </dsp:nvSpPr>
      <dsp:spPr>
        <a:xfrm>
          <a:off x="3638526" y="566816"/>
          <a:ext cx="2257544" cy="856209"/>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35923" numCol="1" spcCol="1270" anchor="ctr" anchorCtr="0">
          <a:noAutofit/>
        </a:bodyPr>
        <a:lstStyle/>
        <a:p>
          <a:pPr marL="0" lvl="0" indent="0" algn="l" defTabSz="577850">
            <a:lnSpc>
              <a:spcPct val="90000"/>
            </a:lnSpc>
            <a:spcBef>
              <a:spcPct val="0"/>
            </a:spcBef>
            <a:spcAft>
              <a:spcPct val="35000"/>
            </a:spcAft>
            <a:buNone/>
          </a:pPr>
          <a:r>
            <a:rPr lang="nl-NL" sz="1300" kern="1200"/>
            <a:t>3. Implementation, M&amp;E</a:t>
          </a:r>
        </a:p>
      </dsp:txBody>
      <dsp:txXfrm>
        <a:off x="3638526" y="780868"/>
        <a:ext cx="2043492" cy="428105"/>
      </dsp:txXfrm>
    </dsp:sp>
    <dsp:sp modelId="{726E4E52-C131-4911-81AD-463A1DD49859}">
      <dsp:nvSpPr>
        <dsp:cNvPr id="0" name=""/>
        <dsp:cNvSpPr/>
      </dsp:nvSpPr>
      <dsp:spPr>
        <a:xfrm>
          <a:off x="3638526" y="1084552"/>
          <a:ext cx="1810738" cy="1910286"/>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nl-NL" sz="800" kern="1200"/>
            <a:t>3.1 Contract agreement, incl project implementation plan; Transfer funds within set days</a:t>
          </a:r>
        </a:p>
        <a:p>
          <a:pPr marL="0" lvl="0" indent="0" algn="l" defTabSz="355600">
            <a:lnSpc>
              <a:spcPct val="90000"/>
            </a:lnSpc>
            <a:spcBef>
              <a:spcPct val="0"/>
            </a:spcBef>
            <a:spcAft>
              <a:spcPct val="35000"/>
            </a:spcAft>
            <a:buNone/>
          </a:pPr>
          <a:r>
            <a:rPr lang="nl-NL" sz="800" i="1" kern="1200">
              <a:solidFill>
                <a:schemeClr val="tx1"/>
              </a:solidFill>
            </a:rPr>
            <a:t>3.2 Implementing the grant: </a:t>
          </a:r>
          <a:r>
            <a:rPr lang="nl-NL" sz="800" i="1" kern="1200">
              <a:solidFill>
                <a:srgbClr val="FF0000"/>
              </a:solidFill>
            </a:rPr>
            <a:t>Technical advisors support on-the-job as agreed in step 2; </a:t>
          </a:r>
          <a:r>
            <a:rPr lang="nl-NL" sz="800" kern="1200"/>
            <a:t>Monthly progress reports &amp; final report</a:t>
          </a:r>
        </a:p>
        <a:p>
          <a:pPr marL="0" lvl="0" indent="0" algn="l" defTabSz="355600">
            <a:lnSpc>
              <a:spcPct val="90000"/>
            </a:lnSpc>
            <a:spcBef>
              <a:spcPct val="0"/>
            </a:spcBef>
            <a:spcAft>
              <a:spcPct val="35000"/>
            </a:spcAft>
            <a:buNone/>
          </a:pPr>
          <a:r>
            <a:rPr lang="nl-NL" sz="800" kern="1200"/>
            <a:t>3.3 Monitoring and Evaluation: Real-time (participatory peer2peer) evaluation within 6 weeks of project start; Documentation of implementation learning and results; </a:t>
          </a:r>
        </a:p>
        <a:p>
          <a:pPr marL="0" lvl="0" indent="0" algn="l" defTabSz="355600">
            <a:lnSpc>
              <a:spcPct val="90000"/>
            </a:lnSpc>
            <a:spcBef>
              <a:spcPct val="0"/>
            </a:spcBef>
            <a:spcAft>
              <a:spcPct val="35000"/>
            </a:spcAft>
            <a:buNone/>
          </a:pPr>
          <a:r>
            <a:rPr lang="nl-NL" sz="800" kern="1200"/>
            <a:t>3.4 Post implementation learning session</a:t>
          </a:r>
        </a:p>
        <a:p>
          <a:pPr marL="0" lvl="0" indent="0" algn="l" defTabSz="355600">
            <a:lnSpc>
              <a:spcPct val="90000"/>
            </a:lnSpc>
            <a:spcBef>
              <a:spcPct val="0"/>
            </a:spcBef>
            <a:spcAft>
              <a:spcPct val="35000"/>
            </a:spcAft>
            <a:buNone/>
          </a:pPr>
          <a:endParaRPr lang="nl-NL" sz="600" kern="1200"/>
        </a:p>
        <a:p>
          <a:pPr marL="0" lvl="0" indent="0" algn="l" defTabSz="355600">
            <a:lnSpc>
              <a:spcPct val="90000"/>
            </a:lnSpc>
            <a:spcBef>
              <a:spcPct val="0"/>
            </a:spcBef>
            <a:spcAft>
              <a:spcPct val="35000"/>
            </a:spcAft>
            <a:buNone/>
          </a:pPr>
          <a:endParaRPr lang="nl-NL" sz="600" kern="1200"/>
        </a:p>
        <a:p>
          <a:pPr marL="0" lvl="0" indent="0" algn="l" defTabSz="355600">
            <a:lnSpc>
              <a:spcPct val="90000"/>
            </a:lnSpc>
            <a:spcBef>
              <a:spcPct val="0"/>
            </a:spcBef>
            <a:spcAft>
              <a:spcPct val="35000"/>
            </a:spcAft>
            <a:buNone/>
          </a:pPr>
          <a:endParaRPr lang="nl-NL" sz="600" kern="1200"/>
        </a:p>
      </dsp:txBody>
      <dsp:txXfrm>
        <a:off x="3638526" y="1084552"/>
        <a:ext cx="1810738" cy="1910286"/>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282A4-AE14-466A-9F65-7C5A7A87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4241</Words>
  <Characters>23328</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Oxfam Novib</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tilleke</dc:creator>
  <cp:lastModifiedBy>Petra Righetti</cp:lastModifiedBy>
  <cp:revision>3</cp:revision>
  <cp:lastPrinted>2018-01-04T13:55:00Z</cp:lastPrinted>
  <dcterms:created xsi:type="dcterms:W3CDTF">2018-02-05T13:29:00Z</dcterms:created>
  <dcterms:modified xsi:type="dcterms:W3CDTF">2018-02-13T10:04:00Z</dcterms:modified>
</cp:coreProperties>
</file>